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E0" w:rsidRDefault="001923E0">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1923E0" w:rsidRDefault="00107176">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1923E0" w:rsidRDefault="001923E0">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FF6168" w:rsidRDefault="00107176">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w:t>
      </w:r>
      <w:r>
        <w:rPr>
          <w:rFonts w:ascii="宋体" w:eastAsia="宋体" w:hAnsi="宋体" w:cs="宋体" w:hint="eastAsia"/>
          <w:b/>
          <w:bCs/>
          <w:kern w:val="0"/>
          <w:sz w:val="44"/>
          <w:szCs w:val="44"/>
        </w:rPr>
        <w:t>古城镇联合学校</w:t>
      </w:r>
    </w:p>
    <w:p w:rsidR="001923E0" w:rsidRDefault="00107176">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2022</w:t>
      </w:r>
      <w:r>
        <w:rPr>
          <w:rFonts w:ascii="宋体" w:eastAsia="宋体" w:hAnsi="宋体" w:cs="宋体" w:hint="eastAsia"/>
          <w:b/>
          <w:bCs/>
          <w:kern w:val="0"/>
          <w:sz w:val="44"/>
          <w:szCs w:val="44"/>
        </w:rPr>
        <w:t>年度</w:t>
      </w:r>
      <w:r>
        <w:rPr>
          <w:rFonts w:ascii="宋体" w:eastAsia="宋体" w:hAnsi="宋体" w:cs="宋体" w:hint="eastAsia"/>
          <w:b/>
          <w:bCs/>
          <w:kern w:val="0"/>
          <w:sz w:val="44"/>
          <w:szCs w:val="44"/>
        </w:rPr>
        <w:t>单位</w:t>
      </w:r>
      <w:r>
        <w:rPr>
          <w:rFonts w:ascii="宋体" w:eastAsia="宋体" w:hAnsi="宋体" w:cs="宋体" w:hint="eastAsia"/>
          <w:b/>
          <w:bCs/>
          <w:kern w:val="0"/>
          <w:sz w:val="44"/>
          <w:szCs w:val="44"/>
        </w:rPr>
        <w:t>预算</w:t>
      </w:r>
      <w:r>
        <w:rPr>
          <w:rFonts w:ascii="宋体" w:eastAsia="宋体" w:hAnsi="宋体" w:cs="宋体" w:hint="eastAsia"/>
          <w:b/>
          <w:bCs/>
          <w:kern w:val="0"/>
          <w:sz w:val="44"/>
          <w:szCs w:val="44"/>
        </w:rPr>
        <w:t>公开</w:t>
      </w:r>
    </w:p>
    <w:p w:rsidR="001923E0" w:rsidRDefault="0010717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概况</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w:t>
      </w:r>
      <w:r>
        <w:rPr>
          <w:rFonts w:ascii="仿宋_GB2312" w:eastAsia="仿宋_GB2312" w:hAnsi="楷体" w:hint="eastAsia"/>
          <w:kern w:val="0"/>
          <w:sz w:val="32"/>
          <w:szCs w:val="32"/>
        </w:rPr>
        <w:t>单位</w:t>
      </w:r>
      <w:r>
        <w:rPr>
          <w:rFonts w:ascii="仿宋_GB2312" w:eastAsia="仿宋_GB2312" w:hAnsi="楷体" w:hint="eastAsia"/>
          <w:kern w:val="0"/>
          <w:sz w:val="32"/>
          <w:szCs w:val="32"/>
        </w:rPr>
        <w:t>职责</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襄汾县古城镇</w:t>
      </w:r>
      <w:r>
        <w:rPr>
          <w:rFonts w:ascii="仿宋_GB2312" w:eastAsia="仿宋_GB2312" w:hAnsi="楷体" w:hint="eastAsia"/>
          <w:kern w:val="0"/>
          <w:sz w:val="32"/>
          <w:szCs w:val="32"/>
        </w:rPr>
        <w:t>联合</w:t>
      </w:r>
      <w:r>
        <w:rPr>
          <w:rFonts w:ascii="仿宋_GB2312" w:eastAsia="仿宋_GB2312" w:hAnsi="楷体" w:hint="eastAsia"/>
          <w:kern w:val="0"/>
          <w:sz w:val="32"/>
          <w:szCs w:val="32"/>
        </w:rPr>
        <w:t>学校的主要职责是：</w:t>
      </w:r>
      <w:r>
        <w:rPr>
          <w:rFonts w:ascii="仿宋_GB2312" w:eastAsia="仿宋_GB2312" w:hAnsi="楷体" w:hint="eastAsia"/>
          <w:kern w:val="0"/>
          <w:sz w:val="32"/>
          <w:szCs w:val="32"/>
        </w:rPr>
        <w:t>负责</w:t>
      </w:r>
      <w:r>
        <w:rPr>
          <w:rFonts w:ascii="仿宋_GB2312" w:eastAsia="仿宋_GB2312" w:hAnsi="楷体" w:hint="eastAsia"/>
          <w:kern w:val="0"/>
          <w:sz w:val="32"/>
          <w:szCs w:val="32"/>
        </w:rPr>
        <w:t>本乡镇辖区内中学、小学、幼儿园的德育、教学、教研、后勤等管理事务。</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(1)</w:t>
      </w:r>
      <w:r>
        <w:rPr>
          <w:rFonts w:ascii="仿宋_GB2312" w:eastAsia="仿宋_GB2312" w:hAnsi="楷体" w:hint="eastAsia"/>
          <w:kern w:val="0"/>
          <w:sz w:val="32"/>
          <w:szCs w:val="32"/>
        </w:rPr>
        <w:t>检查所属学校对党和国家的教育方针、政策、法规的贯彻执行。要依法办学，不断提高管理水平和教育质量。不断改善办学水平和提高教育质量，促进全镇中、小学教育均衡发展。</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(2)</w:t>
      </w:r>
      <w:r>
        <w:rPr>
          <w:rFonts w:ascii="仿宋_GB2312" w:eastAsia="仿宋_GB2312" w:hAnsi="楷体" w:hint="eastAsia"/>
          <w:kern w:val="0"/>
          <w:sz w:val="32"/>
          <w:szCs w:val="32"/>
        </w:rPr>
        <w:t>管理和指导全镇教育教学研究工作；规划、指导教育现代化和教育信息化工作；发挥中、小学教研中心作用。在中心学校统一领导下，组织全镇中、小学教师开展教育教学研究课、教学观摩、教学竞赛、课题实验、经验交流、教学基本功训练、专题研讨等教研活动。</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发挥中小学教师进修培训作用。乡镇中心学校负责制定并实施本乡镇中、小学教师继续计划，并有针对性的组织教师参加培训进修，更新教育观念，提高教师职业道德水平和教育教学能力。</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(4)</w:t>
      </w:r>
      <w:r>
        <w:rPr>
          <w:rFonts w:ascii="仿宋_GB2312" w:eastAsia="仿宋_GB2312" w:hAnsi="楷体" w:hint="eastAsia"/>
          <w:kern w:val="0"/>
          <w:sz w:val="32"/>
          <w:szCs w:val="32"/>
        </w:rPr>
        <w:t>管理中、小学学籍。建立全乡镇适龄儿童、少年档案，掌握全镇每学年适龄儿童、适龄少年人数，严格</w:t>
      </w:r>
      <w:r>
        <w:rPr>
          <w:rFonts w:ascii="仿宋_GB2312" w:eastAsia="仿宋_GB2312" w:hAnsi="楷体" w:hint="eastAsia"/>
          <w:kern w:val="0"/>
          <w:sz w:val="32"/>
          <w:szCs w:val="32"/>
        </w:rPr>
        <w:t>控制学生辍学。已入学学生建立学籍档案，并报教育行政部门备案。</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(5)</w:t>
      </w:r>
      <w:r>
        <w:rPr>
          <w:rFonts w:ascii="仿宋_GB2312" w:eastAsia="仿宋_GB2312" w:hAnsi="楷体" w:hint="eastAsia"/>
          <w:kern w:val="0"/>
          <w:sz w:val="32"/>
          <w:szCs w:val="32"/>
        </w:rPr>
        <w:t>负责本乡镇中、小学教师的教育教学业务档案的管理、教育统计、教师工资统计、学校</w:t>
      </w:r>
      <w:r>
        <w:rPr>
          <w:rFonts w:ascii="仿宋_GB2312" w:eastAsia="仿宋_GB2312" w:hAnsi="楷体" w:hint="eastAsia"/>
          <w:kern w:val="0"/>
          <w:sz w:val="32"/>
          <w:szCs w:val="32"/>
        </w:rPr>
        <w:t>报账</w:t>
      </w:r>
      <w:r>
        <w:rPr>
          <w:rFonts w:ascii="仿宋_GB2312" w:eastAsia="仿宋_GB2312" w:hAnsi="楷体" w:hint="eastAsia"/>
          <w:kern w:val="0"/>
          <w:sz w:val="32"/>
          <w:szCs w:val="32"/>
        </w:rPr>
        <w:t>。管理本部门教育经费；拟定教育经费筹措和管理的规定及财务管理制度；统计并监测全镇教育经费的筹措和使用情况。</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(6)</w:t>
      </w:r>
      <w:r>
        <w:rPr>
          <w:rFonts w:ascii="仿宋_GB2312" w:eastAsia="仿宋_GB2312" w:hAnsi="楷体" w:hint="eastAsia"/>
          <w:kern w:val="0"/>
          <w:sz w:val="32"/>
          <w:szCs w:val="32"/>
        </w:rPr>
        <w:t>协助乡镇政府组织发动学生入学，负责和协助学校做好社会治安综合治理及安全保卫工作。</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(7)</w:t>
      </w:r>
      <w:r>
        <w:rPr>
          <w:rFonts w:ascii="仿宋_GB2312" w:eastAsia="仿宋_GB2312" w:hAnsi="楷体" w:hint="eastAsia"/>
          <w:kern w:val="0"/>
          <w:sz w:val="32"/>
          <w:szCs w:val="32"/>
        </w:rPr>
        <w:t>协助教育行政部门做好教师编制核定、资格认定、职务评聘、调配和交流、培训和考核等工作。</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(8)</w:t>
      </w:r>
      <w:r>
        <w:rPr>
          <w:rFonts w:ascii="仿宋_GB2312" w:eastAsia="仿宋_GB2312" w:hAnsi="楷体" w:hint="eastAsia"/>
          <w:kern w:val="0"/>
          <w:sz w:val="32"/>
          <w:szCs w:val="32"/>
        </w:rPr>
        <w:t>协助乡镇政府和教育行政部门做好调整校点布局和改造中小学危房的有关工作。</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(9)</w:t>
      </w:r>
      <w:r>
        <w:rPr>
          <w:rFonts w:ascii="仿宋_GB2312" w:eastAsia="仿宋_GB2312" w:hAnsi="楷体" w:hint="eastAsia"/>
          <w:kern w:val="0"/>
          <w:sz w:val="32"/>
          <w:szCs w:val="32"/>
        </w:rPr>
        <w:t>在教育行政部门指导下，负责组织中小学毕业考试、</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教育教学质量检测评估工作。</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(10)</w:t>
      </w:r>
      <w:r>
        <w:rPr>
          <w:rFonts w:ascii="仿宋_GB2312" w:eastAsia="仿宋_GB2312" w:hAnsi="楷体" w:hint="eastAsia"/>
          <w:kern w:val="0"/>
          <w:sz w:val="32"/>
          <w:szCs w:val="32"/>
        </w:rPr>
        <w:t>自觉接受县教育局、镇党委、政府及党总支的监督与指导，积极承办镇政府及上级主管部门交办的其他事项。</w:t>
      </w:r>
    </w:p>
    <w:p w:rsidR="001923E0" w:rsidRDefault="00107176">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单位</w:t>
      </w:r>
      <w:r>
        <w:rPr>
          <w:rFonts w:ascii="仿宋_GB2312" w:eastAsia="仿宋_GB2312" w:hAnsi="楷体" w:hint="eastAsia"/>
          <w:kern w:val="0"/>
          <w:sz w:val="32"/>
          <w:szCs w:val="32"/>
        </w:rPr>
        <w:t>机构设置及预算单位构成情况</w:t>
      </w:r>
    </w:p>
    <w:p w:rsidR="001923E0" w:rsidRDefault="00107176">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本单位名称为襄汾县古城镇</w:t>
      </w:r>
      <w:r>
        <w:rPr>
          <w:rFonts w:ascii="仿宋_GB2312" w:eastAsia="仿宋_GB2312" w:hAnsi="楷体" w:hint="eastAsia"/>
          <w:kern w:val="0"/>
          <w:sz w:val="32"/>
          <w:szCs w:val="32"/>
        </w:rPr>
        <w:t>联合</w:t>
      </w:r>
      <w:r>
        <w:rPr>
          <w:rFonts w:ascii="仿宋_GB2312" w:eastAsia="仿宋_GB2312" w:hAnsi="楷体" w:hint="eastAsia"/>
          <w:kern w:val="0"/>
          <w:sz w:val="32"/>
          <w:szCs w:val="32"/>
        </w:rPr>
        <w:t>学校，单位性质为全额事业单位，统一社会信用代码为：</w:t>
      </w:r>
      <w:r>
        <w:rPr>
          <w:rFonts w:ascii="仿宋_GB2312" w:eastAsia="仿宋_GB2312" w:hAnsi="楷体" w:hint="eastAsia"/>
          <w:kern w:val="0"/>
          <w:sz w:val="32"/>
          <w:szCs w:val="32"/>
        </w:rPr>
        <w:t>1214092340807138X8</w:t>
      </w:r>
      <w:r>
        <w:rPr>
          <w:rFonts w:ascii="仿宋_GB2312" w:eastAsia="仿宋_GB2312" w:hAnsi="楷体" w:hint="eastAsia"/>
          <w:kern w:val="0"/>
          <w:sz w:val="32"/>
          <w:szCs w:val="32"/>
        </w:rPr>
        <w:t>，会计制度为政府会计制度。本单位下属管理学校有：九年一贯制学校</w:t>
      </w:r>
      <w:r>
        <w:rPr>
          <w:rFonts w:ascii="仿宋_GB2312" w:eastAsia="仿宋_GB2312" w:hAnsi="楷体" w:hint="eastAsia"/>
          <w:kern w:val="0"/>
          <w:sz w:val="32"/>
          <w:szCs w:val="32"/>
        </w:rPr>
        <w:t>1</w:t>
      </w:r>
      <w:r>
        <w:rPr>
          <w:rFonts w:ascii="仿宋_GB2312" w:eastAsia="仿宋_GB2312" w:hAnsi="楷体" w:hint="eastAsia"/>
          <w:kern w:val="0"/>
          <w:sz w:val="32"/>
          <w:szCs w:val="32"/>
        </w:rPr>
        <w:t>所，小学</w:t>
      </w:r>
      <w:r>
        <w:rPr>
          <w:rFonts w:ascii="仿宋_GB2312" w:eastAsia="仿宋_GB2312" w:hAnsi="楷体" w:hint="eastAsia"/>
          <w:kern w:val="0"/>
          <w:sz w:val="32"/>
          <w:szCs w:val="32"/>
        </w:rPr>
        <w:t>2</w:t>
      </w:r>
      <w:r>
        <w:rPr>
          <w:rFonts w:ascii="仿宋_GB2312" w:eastAsia="仿宋_GB2312" w:hAnsi="楷体" w:hint="eastAsia"/>
          <w:kern w:val="0"/>
          <w:sz w:val="32"/>
          <w:szCs w:val="32"/>
        </w:rPr>
        <w:t>所，教学点</w:t>
      </w:r>
      <w:r>
        <w:rPr>
          <w:rFonts w:ascii="仿宋_GB2312" w:eastAsia="仿宋_GB2312" w:hAnsi="楷体" w:hint="eastAsia"/>
          <w:kern w:val="0"/>
          <w:sz w:val="32"/>
          <w:szCs w:val="32"/>
        </w:rPr>
        <w:t>2</w:t>
      </w:r>
      <w:r>
        <w:rPr>
          <w:rFonts w:ascii="仿宋_GB2312" w:eastAsia="仿宋_GB2312" w:hAnsi="楷体" w:hint="eastAsia"/>
          <w:kern w:val="0"/>
          <w:sz w:val="32"/>
          <w:szCs w:val="32"/>
        </w:rPr>
        <w:t>所</w:t>
      </w:r>
      <w:r>
        <w:rPr>
          <w:rFonts w:ascii="仿宋_GB2312" w:eastAsia="仿宋_GB2312" w:hAnsi="楷体" w:hint="eastAsia"/>
          <w:kern w:val="0"/>
          <w:sz w:val="32"/>
          <w:szCs w:val="32"/>
        </w:rPr>
        <w:t>,</w:t>
      </w:r>
      <w:r>
        <w:rPr>
          <w:rFonts w:ascii="仿宋_GB2312" w:eastAsia="仿宋_GB2312" w:hAnsi="楷体" w:hint="eastAsia"/>
          <w:kern w:val="0"/>
          <w:sz w:val="32"/>
          <w:szCs w:val="32"/>
        </w:rPr>
        <w:t>幼儿园</w:t>
      </w:r>
      <w:r>
        <w:rPr>
          <w:rFonts w:ascii="仿宋_GB2312" w:eastAsia="仿宋_GB2312" w:hAnsi="楷体" w:hint="eastAsia"/>
          <w:kern w:val="0"/>
          <w:sz w:val="32"/>
          <w:szCs w:val="32"/>
        </w:rPr>
        <w:t>11</w:t>
      </w:r>
      <w:r>
        <w:rPr>
          <w:rFonts w:ascii="仿宋_GB2312" w:eastAsia="仿宋_GB2312" w:hAnsi="楷体" w:hint="eastAsia"/>
          <w:kern w:val="0"/>
          <w:sz w:val="32"/>
          <w:szCs w:val="32"/>
        </w:rPr>
        <w:t>所。人员编制数：初中</w:t>
      </w:r>
      <w:r>
        <w:rPr>
          <w:rFonts w:ascii="仿宋_GB2312" w:eastAsia="仿宋_GB2312" w:hAnsi="楷体" w:hint="eastAsia"/>
          <w:kern w:val="0"/>
          <w:sz w:val="32"/>
          <w:szCs w:val="32"/>
        </w:rPr>
        <w:t>19</w:t>
      </w:r>
      <w:r>
        <w:rPr>
          <w:rFonts w:ascii="仿宋_GB2312" w:eastAsia="仿宋_GB2312" w:hAnsi="楷体" w:hint="eastAsia"/>
          <w:kern w:val="0"/>
          <w:sz w:val="32"/>
          <w:szCs w:val="32"/>
        </w:rPr>
        <w:t>人，小学</w:t>
      </w:r>
      <w:r>
        <w:rPr>
          <w:rFonts w:ascii="仿宋_GB2312" w:eastAsia="仿宋_GB2312" w:hAnsi="楷体" w:hint="eastAsia"/>
          <w:kern w:val="0"/>
          <w:sz w:val="32"/>
          <w:szCs w:val="32"/>
        </w:rPr>
        <w:t>80</w:t>
      </w:r>
      <w:r>
        <w:rPr>
          <w:rFonts w:ascii="仿宋_GB2312" w:eastAsia="仿宋_GB2312" w:hAnsi="楷体" w:hint="eastAsia"/>
          <w:kern w:val="0"/>
          <w:sz w:val="32"/>
          <w:szCs w:val="32"/>
        </w:rPr>
        <w:t>人，幼儿园</w:t>
      </w:r>
      <w:r>
        <w:rPr>
          <w:rFonts w:ascii="仿宋_GB2312" w:eastAsia="仿宋_GB2312" w:hAnsi="楷体" w:hint="eastAsia"/>
          <w:kern w:val="0"/>
          <w:sz w:val="32"/>
          <w:szCs w:val="32"/>
        </w:rPr>
        <w:t>28</w:t>
      </w:r>
      <w:r>
        <w:rPr>
          <w:rFonts w:ascii="仿宋_GB2312" w:eastAsia="仿宋_GB2312" w:hAnsi="楷体" w:hint="eastAsia"/>
          <w:kern w:val="0"/>
          <w:sz w:val="32"/>
          <w:szCs w:val="32"/>
        </w:rPr>
        <w:t>人，实有人数</w:t>
      </w:r>
      <w:r>
        <w:rPr>
          <w:rFonts w:ascii="仿宋_GB2312" w:eastAsia="仿宋_GB2312" w:hAnsi="楷体" w:hint="eastAsia"/>
          <w:kern w:val="0"/>
          <w:sz w:val="32"/>
          <w:szCs w:val="32"/>
        </w:rPr>
        <w:t>121</w:t>
      </w:r>
      <w:r>
        <w:rPr>
          <w:rFonts w:ascii="仿宋_GB2312" w:eastAsia="仿宋_GB2312" w:hAnsi="楷体" w:hint="eastAsia"/>
          <w:kern w:val="0"/>
          <w:sz w:val="32"/>
          <w:szCs w:val="32"/>
        </w:rPr>
        <w:t>人。</w:t>
      </w:r>
    </w:p>
    <w:p w:rsidR="001923E0" w:rsidRDefault="00107176">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三</w:t>
      </w:r>
      <w:r>
        <w:rPr>
          <w:rFonts w:ascii="仿宋_GB2312" w:eastAsia="仿宋_GB2312" w:hAnsi="楷体" w:hint="eastAsia"/>
          <w:kern w:val="0"/>
          <w:sz w:val="32"/>
          <w:szCs w:val="32"/>
        </w:rPr>
        <w:t>、</w:t>
      </w:r>
      <w:r>
        <w:rPr>
          <w:rFonts w:ascii="仿宋_GB2312" w:eastAsia="仿宋_GB2312" w:hAnsi="楷体" w:hint="eastAsia"/>
          <w:kern w:val="0"/>
          <w:sz w:val="32"/>
          <w:szCs w:val="32"/>
        </w:rPr>
        <w:t>2022</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年主要工作任务及目标</w:t>
      </w:r>
    </w:p>
    <w:p w:rsidR="001923E0" w:rsidRDefault="00107176">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、加强师德师风建设，努力形成长效考核机制；</w:t>
      </w:r>
    </w:p>
    <w:p w:rsidR="001923E0" w:rsidRDefault="00107176">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、紧紧围绕“优质教育先行区”建设目标，加强教研工作，持续聚焦教育高质量发展任务；</w:t>
      </w:r>
    </w:p>
    <w:p w:rsidR="001923E0" w:rsidRDefault="00107176">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、积极推进高校课堂，努力提高教学质量，积极实施“三优”工程；</w:t>
      </w:r>
    </w:p>
    <w:p w:rsidR="001923E0" w:rsidRDefault="00107176">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、深化“平安校园”建设。全年不发生一起安全重大事故；</w:t>
      </w:r>
    </w:p>
    <w:p w:rsidR="001923E0" w:rsidRDefault="00107176">
      <w:pPr>
        <w:widowControl/>
        <w:spacing w:line="560" w:lineRule="exact"/>
        <w:ind w:firstLineChars="200" w:firstLine="640"/>
        <w:rPr>
          <w:rFonts w:ascii="仿宋" w:eastAsia="仿宋_GB2312" w:hAnsi="仿宋"/>
          <w:sz w:val="32"/>
          <w:szCs w:val="32"/>
        </w:rPr>
      </w:pPr>
      <w:r>
        <w:rPr>
          <w:rFonts w:ascii="仿宋" w:eastAsia="仿宋" w:hAnsi="仿宋" w:hint="eastAsia"/>
          <w:sz w:val="32"/>
          <w:szCs w:val="32"/>
        </w:rPr>
        <w:t>5</w:t>
      </w:r>
      <w:r>
        <w:rPr>
          <w:rFonts w:ascii="仿宋" w:eastAsia="仿宋" w:hAnsi="仿宋" w:hint="eastAsia"/>
          <w:sz w:val="32"/>
          <w:szCs w:val="32"/>
        </w:rPr>
        <w:t>、积极改善中小学校及幼儿园办学条件，</w:t>
      </w:r>
      <w:r>
        <w:rPr>
          <w:rFonts w:ascii="仿宋_GB2312" w:eastAsia="仿宋_GB2312" w:hAnsi="楷体" w:hint="eastAsia"/>
          <w:kern w:val="0"/>
          <w:sz w:val="32"/>
          <w:szCs w:val="32"/>
        </w:rPr>
        <w:t>全面启动中小学厕所项目建设，全面提升教育品质；</w:t>
      </w:r>
    </w:p>
    <w:p w:rsidR="001923E0" w:rsidRDefault="00107176">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、积极提高网络教室、班班通、仪器使用率；</w:t>
      </w:r>
    </w:p>
    <w:p w:rsidR="001923E0" w:rsidRDefault="00107176">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、深入开展阳光体育活动。</w:t>
      </w:r>
    </w:p>
    <w:p w:rsidR="001923E0" w:rsidRDefault="001923E0">
      <w:pPr>
        <w:widowControl/>
        <w:spacing w:line="560" w:lineRule="exact"/>
        <w:ind w:firstLineChars="200" w:firstLine="640"/>
        <w:rPr>
          <w:rFonts w:ascii="仿宋_GB2312" w:eastAsia="仿宋_GB2312" w:hAnsi="楷体"/>
          <w:kern w:val="0"/>
          <w:sz w:val="32"/>
          <w:szCs w:val="32"/>
          <w:highlight w:val="yellow"/>
        </w:rPr>
      </w:pPr>
    </w:p>
    <w:p w:rsidR="001923E0" w:rsidRDefault="0010717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2022</w:t>
      </w:r>
      <w:r>
        <w:rPr>
          <w:rFonts w:ascii="黑体" w:eastAsia="黑体" w:hAnsi="Times New Roman" w:hint="eastAsia"/>
          <w:kern w:val="0"/>
          <w:sz w:val="32"/>
          <w:szCs w:val="32"/>
        </w:rPr>
        <w:t>年度</w:t>
      </w:r>
      <w:r>
        <w:rPr>
          <w:rFonts w:ascii="黑体" w:eastAsia="黑体" w:hAnsi="Times New Roman" w:hint="eastAsia"/>
          <w:kern w:val="0"/>
          <w:sz w:val="32"/>
          <w:szCs w:val="32"/>
        </w:rPr>
        <w:t>单位</w:t>
      </w:r>
      <w:r>
        <w:rPr>
          <w:rFonts w:ascii="黑体" w:eastAsia="黑体" w:hAnsi="Times New Roman" w:hint="eastAsia"/>
          <w:kern w:val="0"/>
          <w:sz w:val="32"/>
          <w:szCs w:val="32"/>
        </w:rPr>
        <w:t>预算报表</w:t>
      </w:r>
    </w:p>
    <w:p w:rsidR="001923E0" w:rsidRDefault="0010717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w:t>
      </w:r>
      <w:r>
        <w:rPr>
          <w:rFonts w:ascii="仿宋_GB2312" w:eastAsia="仿宋_GB2312" w:hAnsi="宋体" w:cs="Times New Roman" w:hint="eastAsia"/>
          <w:sz w:val="32"/>
          <w:szCs w:val="32"/>
        </w:rPr>
        <w:t>预算收支总表</w:t>
      </w:r>
    </w:p>
    <w:p w:rsidR="001923E0" w:rsidRDefault="0010717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二、预算收入总</w:t>
      </w:r>
      <w:r>
        <w:rPr>
          <w:rFonts w:ascii="仿宋_GB2312" w:eastAsia="仿宋_GB2312" w:hAnsi="宋体" w:cs="Times New Roman" w:hint="eastAsia"/>
          <w:sz w:val="32"/>
          <w:szCs w:val="32"/>
        </w:rPr>
        <w:t>表</w:t>
      </w:r>
      <w:bookmarkStart w:id="0" w:name="_GoBack"/>
      <w:bookmarkEnd w:id="0"/>
    </w:p>
    <w:p w:rsidR="001923E0" w:rsidRDefault="0010717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三、预算支出总表</w:t>
      </w:r>
    </w:p>
    <w:p w:rsidR="001923E0" w:rsidRDefault="0010717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四、财政拨款预算收支总表</w:t>
      </w:r>
    </w:p>
    <w:p w:rsidR="001923E0" w:rsidRDefault="0010717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五、一般公共预算支出预算</w:t>
      </w:r>
      <w:r>
        <w:rPr>
          <w:rFonts w:ascii="仿宋_GB2312" w:eastAsia="仿宋_GB2312" w:hAnsi="宋体" w:cs="Times New Roman" w:hint="eastAsia"/>
          <w:sz w:val="32"/>
          <w:szCs w:val="32"/>
        </w:rPr>
        <w:t>表</w:t>
      </w:r>
    </w:p>
    <w:p w:rsidR="001923E0" w:rsidRDefault="0010717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w:t>
      </w:r>
      <w:r>
        <w:rPr>
          <w:rFonts w:ascii="仿宋_GB2312" w:eastAsia="仿宋_GB2312" w:hAnsi="宋体" w:cs="Times New Roman" w:hint="eastAsia"/>
          <w:sz w:val="32"/>
          <w:szCs w:val="32"/>
        </w:rPr>
        <w:t>一般公共预算安排</w:t>
      </w:r>
      <w:r>
        <w:rPr>
          <w:rFonts w:ascii="仿宋_GB2312" w:eastAsia="仿宋_GB2312" w:hAnsi="宋体" w:cs="Times New Roman" w:hint="eastAsia"/>
          <w:sz w:val="32"/>
          <w:szCs w:val="32"/>
        </w:rPr>
        <w:t>基本支出部门经济分类</w:t>
      </w:r>
      <w:r>
        <w:rPr>
          <w:rFonts w:ascii="仿宋_GB2312" w:eastAsia="仿宋_GB2312" w:hAnsi="宋体" w:cs="Times New Roman" w:hint="eastAsia"/>
          <w:sz w:val="32"/>
          <w:szCs w:val="32"/>
        </w:rPr>
        <w:t>表</w:t>
      </w:r>
    </w:p>
    <w:p w:rsidR="001923E0" w:rsidRDefault="0010717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七、政府性基金收入预算</w:t>
      </w:r>
      <w:r>
        <w:rPr>
          <w:rFonts w:ascii="仿宋_GB2312" w:eastAsia="仿宋_GB2312" w:hAnsi="宋体" w:cs="Times New Roman" w:hint="eastAsia"/>
          <w:sz w:val="32"/>
          <w:szCs w:val="32"/>
        </w:rPr>
        <w:t>表</w:t>
      </w:r>
    </w:p>
    <w:p w:rsidR="001923E0" w:rsidRDefault="0010717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八、政府性基金支出预算</w:t>
      </w:r>
      <w:r>
        <w:rPr>
          <w:rFonts w:ascii="仿宋_GB2312" w:eastAsia="仿宋_GB2312" w:hAnsi="宋体" w:cs="Times New Roman" w:hint="eastAsia"/>
          <w:sz w:val="32"/>
          <w:szCs w:val="32"/>
        </w:rPr>
        <w:t>表</w:t>
      </w:r>
    </w:p>
    <w:p w:rsidR="001923E0" w:rsidRDefault="0010717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w:t>
      </w:r>
      <w:r>
        <w:rPr>
          <w:rFonts w:ascii="仿宋_GB2312" w:eastAsia="仿宋_GB2312" w:hAnsi="宋体" w:cs="Times New Roman" w:hint="eastAsia"/>
          <w:sz w:val="32"/>
          <w:szCs w:val="32"/>
        </w:rPr>
        <w:t>“三公”经费预算财政拨款情况表</w:t>
      </w:r>
    </w:p>
    <w:p w:rsidR="001923E0" w:rsidRDefault="0010717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w:t>
      </w:r>
      <w:r>
        <w:rPr>
          <w:rFonts w:ascii="仿宋_GB2312" w:eastAsia="仿宋_GB2312" w:hAnsi="宋体" w:cs="Times New Roman" w:hint="eastAsia"/>
          <w:sz w:val="32"/>
          <w:szCs w:val="32"/>
        </w:rPr>
        <w:t>机关运行经费</w:t>
      </w:r>
    </w:p>
    <w:p w:rsidR="001923E0" w:rsidRDefault="00107176">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lastRenderedPageBreak/>
        <w:t>十一、</w:t>
      </w:r>
      <w:r>
        <w:rPr>
          <w:rFonts w:ascii="仿宋_GB2312" w:eastAsia="仿宋_GB2312" w:hAnsi="仿宋" w:cs="宋体" w:hint="eastAsia"/>
          <w:kern w:val="0"/>
          <w:sz w:val="32"/>
          <w:szCs w:val="32"/>
        </w:rPr>
        <w:t>国有资本经营预算收支预算表</w:t>
      </w:r>
    </w:p>
    <w:p w:rsidR="001923E0" w:rsidRDefault="00107176">
      <w:pPr>
        <w:widowControl/>
        <w:numPr>
          <w:ilvl w:val="0"/>
          <w:numId w:val="2"/>
        </w:num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kern w:val="0"/>
          <w:sz w:val="32"/>
          <w:szCs w:val="32"/>
        </w:rPr>
        <w:t>政府采购预算资金明细表</w:t>
      </w:r>
    </w:p>
    <w:p w:rsidR="001923E0" w:rsidRDefault="00107176">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w:t>
      </w:r>
      <w:r>
        <w:rPr>
          <w:rFonts w:ascii="仿宋_GB2312" w:eastAsia="仿宋_GB2312" w:hAnsi="楷体" w:hint="eastAsia"/>
          <w:kern w:val="0"/>
          <w:sz w:val="32"/>
          <w:szCs w:val="32"/>
        </w:rPr>
        <w:t>三</w:t>
      </w:r>
      <w:r>
        <w:rPr>
          <w:rFonts w:ascii="仿宋_GB2312" w:eastAsia="仿宋_GB2312" w:hAnsi="楷体" w:hint="eastAsia"/>
          <w:kern w:val="0"/>
          <w:sz w:val="32"/>
          <w:szCs w:val="32"/>
        </w:rPr>
        <w:t>、</w:t>
      </w:r>
      <w:r>
        <w:rPr>
          <w:rFonts w:ascii="仿宋_GB2312" w:eastAsia="仿宋_GB2312" w:hAnsi="宋体" w:cs="Times New Roman" w:hint="eastAsia"/>
          <w:sz w:val="32"/>
          <w:szCs w:val="32"/>
        </w:rPr>
        <w:t>项目支出绩效目标表</w:t>
      </w:r>
    </w:p>
    <w:p w:rsidR="001923E0" w:rsidRDefault="001923E0">
      <w:pPr>
        <w:spacing w:line="560" w:lineRule="exact"/>
        <w:ind w:firstLineChars="200" w:firstLine="640"/>
        <w:rPr>
          <w:rFonts w:ascii="仿宋_GB2312" w:eastAsia="仿宋_GB2312" w:hAnsi="宋体" w:cs="Times New Roman"/>
          <w:sz w:val="32"/>
          <w:szCs w:val="32"/>
        </w:rPr>
      </w:pPr>
    </w:p>
    <w:p w:rsidR="001923E0" w:rsidRDefault="0010717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2022</w:t>
      </w:r>
      <w:r>
        <w:rPr>
          <w:rFonts w:ascii="黑体" w:eastAsia="黑体" w:hAnsi="Times New Roman" w:hint="eastAsia"/>
          <w:kern w:val="0"/>
          <w:sz w:val="32"/>
          <w:szCs w:val="32"/>
        </w:rPr>
        <w:t>年度</w:t>
      </w:r>
      <w:r>
        <w:rPr>
          <w:rFonts w:ascii="黑体" w:eastAsia="黑体" w:hAnsi="Times New Roman" w:hint="eastAsia"/>
          <w:kern w:val="0"/>
          <w:sz w:val="32"/>
          <w:szCs w:val="32"/>
        </w:rPr>
        <w:t>单位</w:t>
      </w:r>
      <w:r>
        <w:rPr>
          <w:rFonts w:ascii="黑体" w:eastAsia="黑体" w:hAnsi="Times New Roman" w:hint="eastAsia"/>
          <w:kern w:val="0"/>
          <w:sz w:val="32"/>
          <w:szCs w:val="32"/>
        </w:rPr>
        <w:t>预算情况说明</w:t>
      </w:r>
    </w:p>
    <w:p w:rsidR="001923E0" w:rsidRDefault="00107176">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襄汾县古城镇联合学校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年度收入、支出预算总计</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2020.07</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万元，与上年相比收、支预算总计各增加</w:t>
      </w:r>
      <w:r>
        <w:rPr>
          <w:rFonts w:ascii="仿宋_GB2312" w:eastAsia="仿宋_GB2312" w:hAnsi="楷体" w:hint="eastAsia"/>
          <w:kern w:val="0"/>
          <w:sz w:val="32"/>
          <w:szCs w:val="32"/>
          <w:u w:val="single"/>
        </w:rPr>
        <w:t>10.46</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u w:val="single"/>
        </w:rPr>
        <w:t xml:space="preserve">0.52 </w:t>
      </w:r>
      <w:r>
        <w:rPr>
          <w:rFonts w:ascii="仿宋_GB2312" w:eastAsia="仿宋_GB2312" w:hAnsi="楷体"/>
          <w:kern w:val="0"/>
          <w:sz w:val="32"/>
          <w:szCs w:val="32"/>
        </w:rPr>
        <w:t>%</w:t>
      </w:r>
      <w:r>
        <w:rPr>
          <w:rFonts w:ascii="仿宋_GB2312" w:eastAsia="仿宋_GB2312" w:hAnsi="楷体" w:hint="eastAsia"/>
          <w:kern w:val="0"/>
          <w:sz w:val="32"/>
          <w:szCs w:val="32"/>
        </w:rPr>
        <w:t>。其中：</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2020.07</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万元。包括：</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2020.07</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1963.95</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45.86</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2.28</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。要原因是</w:t>
      </w:r>
      <w:r>
        <w:rPr>
          <w:rFonts w:ascii="仿宋_GB2312" w:eastAsia="仿宋_GB2312" w:hAnsi="楷体" w:hint="eastAsia"/>
          <w:kern w:val="0"/>
          <w:sz w:val="32"/>
          <w:szCs w:val="32"/>
        </w:rPr>
        <w:t>退休人员一次性补贴减少。</w:t>
      </w:r>
    </w:p>
    <w:p w:rsidR="001923E0" w:rsidRDefault="00107176">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56.12</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56.12</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100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w:t>
      </w:r>
      <w:r>
        <w:rPr>
          <w:rFonts w:ascii="仿宋_GB2312" w:eastAsia="仿宋_GB2312" w:hAnsi="楷体" w:hint="eastAsia"/>
          <w:kern w:val="0"/>
          <w:sz w:val="32"/>
          <w:szCs w:val="32"/>
        </w:rPr>
        <w:t>是</w:t>
      </w:r>
      <w:r>
        <w:rPr>
          <w:rFonts w:ascii="仿宋_GB2312" w:eastAsia="仿宋_GB2312" w:hAnsi="楷体" w:hint="eastAsia"/>
          <w:kern w:val="0"/>
          <w:sz w:val="32"/>
          <w:szCs w:val="32"/>
        </w:rPr>
        <w:t>学校空气源热泵取暖服务费和襄汾县</w:t>
      </w:r>
      <w:r>
        <w:rPr>
          <w:rFonts w:ascii="仿宋_GB2312" w:eastAsia="仿宋_GB2312" w:hAnsi="楷体" w:hint="eastAsia"/>
          <w:kern w:val="0"/>
          <w:sz w:val="32"/>
          <w:szCs w:val="32"/>
        </w:rPr>
        <w:t>2021</w:t>
      </w:r>
      <w:r>
        <w:rPr>
          <w:rFonts w:ascii="仿宋_GB2312" w:eastAsia="仿宋_GB2312" w:hAnsi="楷体" w:hint="eastAsia"/>
          <w:kern w:val="0"/>
          <w:sz w:val="32"/>
          <w:szCs w:val="32"/>
        </w:rPr>
        <w:t>年农村中小学幼儿园厕所改造项目。</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国有资本经营收入预算总计</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．其他资金收入预算总计</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（二）支出预算总计</w:t>
      </w:r>
      <w:r>
        <w:rPr>
          <w:rFonts w:ascii="仿宋_GB2312" w:eastAsia="仿宋_GB2312" w:hAnsi="楷体"/>
          <w:kern w:val="0"/>
          <w:sz w:val="32"/>
          <w:szCs w:val="32"/>
        </w:rPr>
        <w:t xml:space="preserve">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2020.07</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万元。包括：</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．教育支出</w:t>
      </w:r>
      <w:r>
        <w:rPr>
          <w:rFonts w:ascii="仿宋_GB2312" w:eastAsia="仿宋_GB2312" w:hAnsi="楷体" w:hint="eastAsia"/>
          <w:kern w:val="0"/>
          <w:sz w:val="32"/>
          <w:szCs w:val="32"/>
          <w:u w:val="single"/>
        </w:rPr>
        <w:t>1517.57</w:t>
      </w:r>
      <w:r>
        <w:rPr>
          <w:rFonts w:ascii="仿宋_GB2312" w:eastAsia="仿宋_GB2312" w:hAnsi="楷体" w:hint="eastAsia"/>
          <w:kern w:val="0"/>
          <w:sz w:val="32"/>
          <w:szCs w:val="32"/>
        </w:rPr>
        <w:t>万元，</w:t>
      </w:r>
      <w:r>
        <w:rPr>
          <w:rFonts w:ascii="仿宋_GB2312" w:eastAsia="仿宋_GB2312" w:hAnsi="楷体" w:hint="eastAsia"/>
          <w:kern w:val="0"/>
          <w:sz w:val="32"/>
          <w:szCs w:val="32"/>
        </w:rPr>
        <w:t>主要用于教师工资支出和上级专项资金的配套支出。与上年相比减少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70.4</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4.43 </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2021</w:t>
      </w:r>
      <w:r>
        <w:rPr>
          <w:rFonts w:ascii="仿宋_GB2312" w:eastAsia="仿宋_GB2312" w:hAnsi="楷体" w:hint="eastAsia"/>
          <w:kern w:val="0"/>
          <w:sz w:val="32"/>
          <w:szCs w:val="32"/>
        </w:rPr>
        <w:t>年包括提前下达的专项资金，本</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年年初预算不包含，本年提前下达的专项资金通过行文下达。</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．社会保障和就业支出</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306.02</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w:t>
      </w:r>
      <w:r>
        <w:rPr>
          <w:rFonts w:ascii="仿宋_GB2312" w:eastAsia="仿宋_GB2312" w:hAnsi="楷体" w:hint="eastAsia"/>
          <w:kern w:val="0"/>
          <w:sz w:val="32"/>
          <w:szCs w:val="32"/>
        </w:rPr>
        <w:t>主要用于各项保险财补部分支出和</w:t>
      </w:r>
      <w:r>
        <w:rPr>
          <w:rFonts w:ascii="仿宋_GB2312" w:eastAsia="仿宋_GB2312" w:hAnsi="楷体" w:hint="eastAsia"/>
          <w:kern w:val="0"/>
          <w:sz w:val="32"/>
          <w:szCs w:val="32"/>
        </w:rPr>
        <w:t>2</w:t>
      </w:r>
      <w:r>
        <w:rPr>
          <w:rFonts w:ascii="仿宋_GB2312" w:eastAsia="仿宋_GB2312" w:hAnsi="楷体"/>
          <w:kern w:val="0"/>
          <w:sz w:val="32"/>
          <w:szCs w:val="32"/>
        </w:rPr>
        <w:t>018</w:t>
      </w:r>
      <w:r>
        <w:rPr>
          <w:rFonts w:ascii="仿宋_GB2312" w:eastAsia="仿宋_GB2312" w:hAnsi="楷体" w:hint="eastAsia"/>
          <w:kern w:val="0"/>
          <w:sz w:val="32"/>
          <w:szCs w:val="32"/>
        </w:rPr>
        <w:t>年</w:t>
      </w:r>
      <w:r>
        <w:rPr>
          <w:rFonts w:ascii="仿宋_GB2312" w:eastAsia="仿宋_GB2312" w:hAnsi="楷体" w:hint="eastAsia"/>
          <w:kern w:val="0"/>
          <w:sz w:val="32"/>
          <w:szCs w:val="32"/>
        </w:rPr>
        <w:t>-</w:t>
      </w:r>
      <w:r>
        <w:rPr>
          <w:rFonts w:ascii="仿宋_GB2312" w:eastAsia="仿宋_GB2312" w:hAnsi="楷体"/>
          <w:kern w:val="0"/>
          <w:sz w:val="32"/>
          <w:szCs w:val="32"/>
        </w:rPr>
        <w:t>2021</w:t>
      </w:r>
      <w:r>
        <w:rPr>
          <w:rFonts w:ascii="仿宋_GB2312" w:eastAsia="仿宋_GB2312" w:hAnsi="楷体" w:hint="eastAsia"/>
          <w:kern w:val="0"/>
          <w:sz w:val="32"/>
          <w:szCs w:val="32"/>
        </w:rPr>
        <w:t>年退休人员一次性补贴支出</w:t>
      </w:r>
      <w:r>
        <w:rPr>
          <w:rFonts w:ascii="仿宋_GB2312" w:eastAsia="仿宋_GB2312" w:hAnsi="楷体" w:hint="eastAsia"/>
          <w:kern w:val="0"/>
          <w:sz w:val="32"/>
          <w:szCs w:val="32"/>
        </w:rPr>
        <w:t>。</w:t>
      </w:r>
      <w:r>
        <w:rPr>
          <w:rFonts w:ascii="仿宋_GB2312" w:eastAsia="仿宋_GB2312" w:hAnsi="楷体" w:hint="eastAsia"/>
          <w:kern w:val="0"/>
          <w:sz w:val="32"/>
          <w:szCs w:val="32"/>
        </w:rPr>
        <w:t>与上年相比增加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27.52</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9.88</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。主要原因是增加了退休人员一次性补贴支出。</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hint="eastAsia"/>
          <w:kern w:val="0"/>
          <w:sz w:val="32"/>
          <w:szCs w:val="32"/>
        </w:rPr>
        <w:t>．卫生健康支出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63.30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2.93</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4.42</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主要原因是医疗保险财补部分支出减少。</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w:t>
      </w:r>
      <w:r>
        <w:rPr>
          <w:rFonts w:hint="eastAsia"/>
        </w:rPr>
        <w:t xml:space="preserve"> </w:t>
      </w:r>
      <w:r>
        <w:rPr>
          <w:rFonts w:ascii="仿宋_GB2312" w:eastAsia="仿宋_GB2312" w:hAnsi="楷体" w:hint="eastAsia"/>
          <w:kern w:val="0"/>
          <w:sz w:val="32"/>
          <w:szCs w:val="32"/>
        </w:rPr>
        <w:t>城乡社区支出</w:t>
      </w:r>
      <w:r>
        <w:rPr>
          <w:rFonts w:ascii="仿宋_GB2312" w:eastAsia="仿宋_GB2312" w:hAnsi="楷体" w:hint="eastAsia"/>
          <w:kern w:val="0"/>
          <w:sz w:val="32"/>
          <w:szCs w:val="32"/>
          <w:u w:val="single"/>
        </w:rPr>
        <w:t>56.12</w:t>
      </w:r>
      <w:r>
        <w:rPr>
          <w:rFonts w:ascii="仿宋_GB2312" w:eastAsia="仿宋_GB2312" w:hAnsi="楷体" w:hint="eastAsia"/>
          <w:kern w:val="0"/>
          <w:sz w:val="32"/>
          <w:szCs w:val="32"/>
        </w:rPr>
        <w:t>万元，主要用于学校空气源热泵取暖服务费和襄汾县</w:t>
      </w:r>
      <w:r>
        <w:rPr>
          <w:rFonts w:ascii="仿宋_GB2312" w:eastAsia="仿宋_GB2312" w:hAnsi="楷体" w:hint="eastAsia"/>
          <w:kern w:val="0"/>
          <w:sz w:val="32"/>
          <w:szCs w:val="32"/>
        </w:rPr>
        <w:t>2021</w:t>
      </w:r>
      <w:r>
        <w:rPr>
          <w:rFonts w:ascii="仿宋_GB2312" w:eastAsia="仿宋_GB2312" w:hAnsi="楷体" w:hint="eastAsia"/>
          <w:kern w:val="0"/>
          <w:sz w:val="32"/>
          <w:szCs w:val="32"/>
        </w:rPr>
        <w:t>年农村中小学幼儿园厕所改造项目。与上年相比</w:t>
      </w:r>
      <w:r>
        <w:rPr>
          <w:rFonts w:ascii="仿宋_GB2312" w:eastAsia="仿宋_GB2312" w:hAnsi="楷体" w:hint="eastAsia"/>
          <w:kern w:val="0"/>
          <w:sz w:val="32"/>
          <w:szCs w:val="32"/>
        </w:rPr>
        <w:t>增加</w:t>
      </w:r>
      <w:r>
        <w:rPr>
          <w:rFonts w:ascii="仿宋_GB2312" w:eastAsia="仿宋_GB2312" w:hAnsi="楷体" w:hint="eastAsia"/>
          <w:kern w:val="0"/>
          <w:sz w:val="32"/>
          <w:szCs w:val="32"/>
          <w:u w:val="single"/>
        </w:rPr>
        <w:t>56.12</w:t>
      </w:r>
      <w:r>
        <w:rPr>
          <w:rFonts w:ascii="仿宋_GB2312" w:eastAsia="仿宋_GB2312" w:hAnsi="楷体" w:hint="eastAsia"/>
          <w:kern w:val="0"/>
          <w:sz w:val="32"/>
          <w:szCs w:val="32"/>
        </w:rPr>
        <w:t>万元，</w:t>
      </w:r>
      <w:r>
        <w:rPr>
          <w:rFonts w:ascii="仿宋_GB2312" w:eastAsia="仿宋_GB2312" w:hAnsi="楷体" w:hint="eastAsia"/>
          <w:kern w:val="0"/>
          <w:sz w:val="32"/>
          <w:szCs w:val="32"/>
        </w:rPr>
        <w:t>增加</w:t>
      </w:r>
      <w:r>
        <w:rPr>
          <w:rFonts w:ascii="仿宋_GB2312" w:eastAsia="仿宋_GB2312" w:hAnsi="楷体" w:hint="eastAsia"/>
          <w:kern w:val="0"/>
          <w:sz w:val="32"/>
          <w:szCs w:val="32"/>
          <w:u w:val="single"/>
        </w:rPr>
        <w:t>100</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w:t>
      </w:r>
      <w:r>
        <w:rPr>
          <w:rFonts w:ascii="仿宋_GB2312" w:eastAsia="仿宋_GB2312" w:hAnsi="楷体" w:hint="eastAsia"/>
          <w:kern w:val="0"/>
          <w:sz w:val="32"/>
          <w:szCs w:val="32"/>
        </w:rPr>
        <w:t>是</w:t>
      </w:r>
      <w:r>
        <w:rPr>
          <w:rFonts w:ascii="仿宋_GB2312" w:eastAsia="仿宋_GB2312" w:hAnsi="楷体" w:hint="eastAsia"/>
          <w:kern w:val="0"/>
          <w:sz w:val="32"/>
          <w:szCs w:val="32"/>
        </w:rPr>
        <w:t>学校空气源热泵取暖服务费和襄汾县</w:t>
      </w:r>
      <w:r>
        <w:rPr>
          <w:rFonts w:ascii="仿宋_GB2312" w:eastAsia="仿宋_GB2312" w:hAnsi="楷体" w:hint="eastAsia"/>
          <w:kern w:val="0"/>
          <w:sz w:val="32"/>
          <w:szCs w:val="32"/>
        </w:rPr>
        <w:t>2021</w:t>
      </w:r>
      <w:r>
        <w:rPr>
          <w:rFonts w:ascii="仿宋_GB2312" w:eastAsia="仿宋_GB2312" w:hAnsi="楷体" w:hint="eastAsia"/>
          <w:kern w:val="0"/>
          <w:sz w:val="32"/>
          <w:szCs w:val="32"/>
        </w:rPr>
        <w:t>年农村中小学幼儿园厕所改造项目。</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5</w:t>
      </w:r>
      <w:r>
        <w:rPr>
          <w:rFonts w:ascii="仿宋_GB2312" w:eastAsia="仿宋_GB2312" w:hAnsi="楷体" w:hint="eastAsia"/>
          <w:kern w:val="0"/>
          <w:sz w:val="32"/>
          <w:szCs w:val="32"/>
        </w:rPr>
        <w:t>.</w:t>
      </w:r>
      <w:r>
        <w:rPr>
          <w:rFonts w:ascii="仿宋_GB2312" w:eastAsia="仿宋_GB2312" w:hAnsi="楷体" w:hint="eastAsia"/>
          <w:kern w:val="0"/>
          <w:sz w:val="32"/>
          <w:szCs w:val="32"/>
        </w:rPr>
        <w:t>住房保障支出</w:t>
      </w:r>
      <w:r>
        <w:rPr>
          <w:rFonts w:ascii="仿宋_GB2312" w:eastAsia="仿宋_GB2312" w:hAnsi="楷体" w:hint="eastAsia"/>
          <w:kern w:val="0"/>
          <w:sz w:val="32"/>
          <w:szCs w:val="32"/>
          <w:u w:val="single"/>
        </w:rPr>
        <w:t>77.06</w:t>
      </w:r>
      <w:r>
        <w:rPr>
          <w:rFonts w:ascii="仿宋_GB2312" w:eastAsia="仿宋_GB2312" w:hAnsi="楷体" w:hint="eastAsia"/>
          <w:kern w:val="0"/>
          <w:sz w:val="32"/>
          <w:szCs w:val="32"/>
        </w:rPr>
        <w:t>万元，主要用于住房公积金财补部分支出。与上年相比增加</w:t>
      </w:r>
      <w:r>
        <w:rPr>
          <w:rFonts w:ascii="仿宋_GB2312" w:eastAsia="仿宋_GB2312" w:hAnsi="楷体" w:hint="eastAsia"/>
          <w:kern w:val="0"/>
          <w:sz w:val="32"/>
          <w:szCs w:val="32"/>
          <w:u w:val="single"/>
        </w:rPr>
        <w:t>0.15</w:t>
      </w:r>
      <w:r>
        <w:rPr>
          <w:rFonts w:ascii="仿宋_GB2312" w:eastAsia="仿宋_GB2312" w:hAnsi="楷体" w:hint="eastAsia"/>
          <w:kern w:val="0"/>
          <w:sz w:val="32"/>
          <w:szCs w:val="32"/>
        </w:rPr>
        <w:t>万元，增长</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u w:val="single"/>
        </w:rPr>
        <w:t xml:space="preserve">0.20 </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。主要原因是住房公积金财补部分支出增加。</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6</w:t>
      </w:r>
      <w:r>
        <w:rPr>
          <w:rFonts w:ascii="仿宋_GB2312" w:eastAsia="仿宋_GB2312" w:hAnsi="楷体" w:hint="eastAsia"/>
          <w:kern w:val="0"/>
          <w:sz w:val="32"/>
          <w:szCs w:val="32"/>
        </w:rPr>
        <w:t>．基本支出预算数为</w:t>
      </w:r>
      <w:r>
        <w:rPr>
          <w:rFonts w:ascii="仿宋_GB2312" w:eastAsia="仿宋_GB2312" w:hAnsi="楷体" w:hint="eastAsia"/>
          <w:kern w:val="0"/>
          <w:sz w:val="32"/>
          <w:szCs w:val="32"/>
          <w:u w:val="single"/>
        </w:rPr>
        <w:t>1410.47</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6.22</w:t>
      </w:r>
      <w:r>
        <w:rPr>
          <w:rFonts w:ascii="仿宋_GB2312" w:eastAsia="仿宋_GB2312" w:hAnsi="楷体" w:hint="eastAsia"/>
          <w:kern w:val="0"/>
          <w:sz w:val="32"/>
          <w:szCs w:val="32"/>
        </w:rPr>
        <w:t>万元，减</w:t>
      </w:r>
      <w:r>
        <w:rPr>
          <w:rFonts w:ascii="仿宋_GB2312" w:eastAsia="仿宋_GB2312" w:hAnsi="楷体" w:hint="eastAsia"/>
          <w:kern w:val="0"/>
          <w:sz w:val="32"/>
          <w:szCs w:val="32"/>
        </w:rPr>
        <w:t>少</w:t>
      </w:r>
      <w:r>
        <w:rPr>
          <w:rFonts w:ascii="仿宋_GB2312" w:eastAsia="仿宋_GB2312" w:hAnsi="楷体" w:hint="eastAsia"/>
          <w:kern w:val="0"/>
          <w:sz w:val="32"/>
          <w:szCs w:val="32"/>
          <w:u w:val="single"/>
        </w:rPr>
        <w:t>0.44</w:t>
      </w:r>
      <w:r>
        <w:rPr>
          <w:rFonts w:ascii="仿宋_GB2312" w:eastAsia="仿宋_GB2312" w:hAnsi="楷体"/>
          <w:kern w:val="0"/>
          <w:sz w:val="32"/>
          <w:szCs w:val="32"/>
        </w:rPr>
        <w:t>%</w:t>
      </w:r>
      <w:r>
        <w:rPr>
          <w:rFonts w:ascii="仿宋_GB2312" w:eastAsia="仿宋_GB2312" w:hAnsi="楷体" w:hint="eastAsia"/>
          <w:kern w:val="0"/>
          <w:sz w:val="32"/>
          <w:szCs w:val="32"/>
        </w:rPr>
        <w:t>。主要原因是机关事业单位基本养老保险缴费支出</w:t>
      </w:r>
      <w:r>
        <w:rPr>
          <w:rFonts w:ascii="仿宋_GB2312" w:eastAsia="仿宋_GB2312" w:hAnsi="楷体" w:hint="eastAsia"/>
          <w:kern w:val="0"/>
          <w:sz w:val="32"/>
          <w:szCs w:val="32"/>
        </w:rPr>
        <w:t>减少</w:t>
      </w:r>
      <w:r>
        <w:rPr>
          <w:rFonts w:ascii="仿宋_GB2312" w:eastAsia="仿宋_GB2312" w:hAnsi="楷体" w:hint="eastAsia"/>
          <w:kern w:val="0"/>
          <w:sz w:val="32"/>
          <w:szCs w:val="32"/>
        </w:rPr>
        <w:t>。项目支出预算数为</w:t>
      </w:r>
      <w:r>
        <w:rPr>
          <w:rFonts w:ascii="仿宋_GB2312" w:eastAsia="仿宋_GB2312" w:hAnsi="楷体" w:hint="eastAsia"/>
          <w:kern w:val="0"/>
          <w:sz w:val="32"/>
          <w:szCs w:val="32"/>
          <w:u w:val="single"/>
        </w:rPr>
        <w:t>609.60</w:t>
      </w:r>
      <w:r>
        <w:rPr>
          <w:rFonts w:ascii="仿宋_GB2312" w:eastAsia="仿宋_GB2312" w:hAnsi="楷体" w:hint="eastAsia"/>
          <w:kern w:val="0"/>
          <w:sz w:val="32"/>
          <w:szCs w:val="32"/>
        </w:rPr>
        <w:t>万元。与上</w:t>
      </w:r>
      <w:r>
        <w:rPr>
          <w:rFonts w:ascii="仿宋_GB2312" w:eastAsia="仿宋_GB2312" w:hAnsi="楷体" w:hint="eastAsia"/>
          <w:kern w:val="0"/>
          <w:sz w:val="32"/>
          <w:szCs w:val="32"/>
        </w:rPr>
        <w:lastRenderedPageBreak/>
        <w:t>年相比增加</w:t>
      </w:r>
      <w:r>
        <w:rPr>
          <w:rFonts w:ascii="仿宋_GB2312" w:eastAsia="仿宋_GB2312" w:hAnsi="楷体" w:hint="eastAsia"/>
          <w:kern w:val="0"/>
          <w:sz w:val="32"/>
          <w:szCs w:val="32"/>
          <w:u w:val="single"/>
        </w:rPr>
        <w:t>16.68</w:t>
      </w:r>
      <w:r>
        <w:rPr>
          <w:rFonts w:ascii="仿宋_GB2312" w:eastAsia="仿宋_GB2312" w:hAnsi="楷体" w:hint="eastAsia"/>
          <w:kern w:val="0"/>
          <w:sz w:val="32"/>
          <w:szCs w:val="32"/>
        </w:rPr>
        <w:t>万元。主要原因是</w:t>
      </w:r>
      <w:r>
        <w:rPr>
          <w:rFonts w:ascii="仿宋_GB2312" w:eastAsia="仿宋_GB2312" w:hAnsi="楷体" w:hint="eastAsia"/>
          <w:kern w:val="0"/>
          <w:sz w:val="32"/>
          <w:szCs w:val="32"/>
        </w:rPr>
        <w:t>完成</w:t>
      </w:r>
      <w:r>
        <w:rPr>
          <w:rFonts w:ascii="仿宋_GB2312" w:eastAsia="仿宋_GB2312" w:hAnsi="楷体" w:hint="eastAsia"/>
          <w:color w:val="000000" w:themeColor="text1"/>
          <w:kern w:val="0"/>
          <w:sz w:val="32"/>
          <w:szCs w:val="32"/>
        </w:rPr>
        <w:t>农村中小学幼儿园厕所拆除重建、维修改造</w:t>
      </w:r>
      <w:r>
        <w:rPr>
          <w:rFonts w:ascii="仿宋_GB2312" w:eastAsia="仿宋_GB2312" w:hAnsi="楷体" w:hint="eastAsia"/>
          <w:kern w:val="0"/>
          <w:sz w:val="32"/>
          <w:szCs w:val="32"/>
        </w:rPr>
        <w:t>。</w:t>
      </w:r>
    </w:p>
    <w:p w:rsidR="001923E0" w:rsidRDefault="00107176">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襄汾县古城镇联合学校</w:t>
      </w:r>
      <w:r>
        <w:rPr>
          <w:rFonts w:ascii="仿宋_GB2312" w:eastAsia="仿宋_GB2312" w:hAnsi="楷体" w:hint="eastAsia"/>
          <w:kern w:val="0"/>
          <w:sz w:val="32"/>
          <w:szCs w:val="32"/>
        </w:rPr>
        <w:t>本年收入预算合计</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2020.07</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万元，其中：一般公共预算收入</w:t>
      </w:r>
      <w:r>
        <w:rPr>
          <w:rFonts w:ascii="仿宋_GB2312" w:eastAsia="仿宋_GB2312" w:hAnsi="楷体" w:hint="eastAsia"/>
          <w:kern w:val="0"/>
          <w:sz w:val="32"/>
          <w:szCs w:val="32"/>
          <w:u w:val="single"/>
        </w:rPr>
        <w:t>1963.95</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97.22</w:t>
      </w:r>
      <w:r>
        <w:rPr>
          <w:rFonts w:ascii="仿宋_GB2312" w:eastAsia="仿宋_GB2312" w:hAnsi="楷体"/>
          <w:kern w:val="0"/>
          <w:sz w:val="32"/>
          <w:szCs w:val="32"/>
        </w:rPr>
        <w:t>%</w:t>
      </w:r>
      <w:r>
        <w:rPr>
          <w:rFonts w:ascii="仿宋_GB2312" w:eastAsia="仿宋_GB2312" w:hAnsi="楷体" w:hint="eastAsia"/>
          <w:kern w:val="0"/>
          <w:sz w:val="32"/>
          <w:szCs w:val="32"/>
        </w:rPr>
        <w:t>；政府性基金预算收入</w:t>
      </w:r>
      <w:r>
        <w:rPr>
          <w:rFonts w:ascii="仿宋_GB2312" w:eastAsia="仿宋_GB2312" w:hAnsi="楷体" w:hint="eastAsia"/>
          <w:kern w:val="0"/>
          <w:sz w:val="32"/>
          <w:szCs w:val="32"/>
          <w:u w:val="single"/>
        </w:rPr>
        <w:t>56.12</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2.78</w:t>
      </w:r>
      <w:r>
        <w:rPr>
          <w:rFonts w:ascii="仿宋_GB2312" w:eastAsia="仿宋_GB2312" w:hAnsi="楷体"/>
          <w:kern w:val="0"/>
          <w:sz w:val="32"/>
          <w:szCs w:val="32"/>
        </w:rPr>
        <w:t>%</w:t>
      </w:r>
      <w:r>
        <w:rPr>
          <w:rFonts w:ascii="仿宋_GB2312" w:eastAsia="仿宋_GB2312" w:hAnsi="楷体" w:hint="eastAsia"/>
          <w:kern w:val="0"/>
          <w:sz w:val="32"/>
          <w:szCs w:val="32"/>
        </w:rPr>
        <w:t>；财政专户管理资金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；国有资本经营预算收入</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w:t>
      </w:r>
      <w:r>
        <w:rPr>
          <w:rFonts w:ascii="仿宋_GB2312" w:eastAsia="仿宋_GB2312" w:hAnsi="楷体" w:hint="eastAsia"/>
          <w:kern w:val="0"/>
          <w:sz w:val="32"/>
          <w:szCs w:val="32"/>
        </w:rPr>
        <w:t>；其他资金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1923E0" w:rsidRDefault="0010717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襄汾县古城镇联合学校</w:t>
      </w:r>
      <w:r>
        <w:rPr>
          <w:rFonts w:ascii="仿宋_GB2312" w:eastAsia="仿宋_GB2312" w:hAnsi="楷体" w:hint="eastAsia"/>
          <w:kern w:val="0"/>
          <w:sz w:val="32"/>
          <w:szCs w:val="32"/>
        </w:rPr>
        <w:t>本年支出预算合计</w:t>
      </w:r>
      <w:r>
        <w:rPr>
          <w:rFonts w:ascii="仿宋_GB2312" w:eastAsia="仿宋_GB2312" w:hAnsi="楷体" w:hint="eastAsia"/>
          <w:kern w:val="0"/>
          <w:sz w:val="32"/>
          <w:szCs w:val="32"/>
          <w:u w:val="single"/>
        </w:rPr>
        <w:t>2020.07</w:t>
      </w:r>
      <w:r>
        <w:rPr>
          <w:rFonts w:ascii="仿宋_GB2312" w:eastAsia="仿宋_GB2312" w:hAnsi="楷体" w:hint="eastAsia"/>
          <w:kern w:val="0"/>
          <w:sz w:val="32"/>
          <w:szCs w:val="32"/>
        </w:rPr>
        <w:t>万元，其中：基本支出</w:t>
      </w:r>
      <w:r>
        <w:rPr>
          <w:rFonts w:ascii="仿宋_GB2312" w:eastAsia="仿宋_GB2312" w:hAnsi="楷体" w:hint="eastAsia"/>
          <w:kern w:val="0"/>
          <w:sz w:val="32"/>
          <w:szCs w:val="32"/>
          <w:u w:val="single"/>
        </w:rPr>
        <w:t>1410.47</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69.82</w:t>
      </w:r>
      <w:r>
        <w:rPr>
          <w:rFonts w:ascii="仿宋_GB2312" w:eastAsia="仿宋_GB2312" w:hAnsi="楷体"/>
          <w:kern w:val="0"/>
          <w:sz w:val="32"/>
          <w:szCs w:val="32"/>
        </w:rPr>
        <w:t>%</w:t>
      </w:r>
      <w:r>
        <w:rPr>
          <w:rFonts w:ascii="仿宋_GB2312" w:eastAsia="仿宋_GB2312" w:hAnsi="楷体" w:hint="eastAsia"/>
          <w:kern w:val="0"/>
          <w:sz w:val="32"/>
          <w:szCs w:val="32"/>
        </w:rPr>
        <w:t>；项目支出</w:t>
      </w:r>
      <w:r>
        <w:rPr>
          <w:rFonts w:ascii="仿宋_GB2312" w:eastAsia="仿宋_GB2312" w:hAnsi="楷体" w:hint="eastAsia"/>
          <w:kern w:val="0"/>
          <w:sz w:val="32"/>
          <w:szCs w:val="32"/>
          <w:u w:val="single"/>
        </w:rPr>
        <w:t>609.60</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30.18</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 xml:space="preserve"> </w:t>
      </w:r>
    </w:p>
    <w:p w:rsidR="001923E0" w:rsidRDefault="0010717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1923E0" w:rsidRDefault="0010717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襄汾县古城镇联合学校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年度财政拨款收、支总预算</w:t>
      </w:r>
      <w:r>
        <w:rPr>
          <w:rFonts w:ascii="仿宋_GB2312" w:eastAsia="仿宋_GB2312" w:hAnsi="楷体" w:hint="eastAsia"/>
          <w:kern w:val="0"/>
          <w:sz w:val="32"/>
          <w:szCs w:val="32"/>
          <w:u w:val="single"/>
        </w:rPr>
        <w:t>2020.07</w:t>
      </w:r>
      <w:r>
        <w:rPr>
          <w:rFonts w:ascii="仿宋_GB2312" w:eastAsia="仿宋_GB2312" w:hAnsi="楷体" w:hint="eastAsia"/>
          <w:kern w:val="0"/>
          <w:sz w:val="32"/>
          <w:szCs w:val="32"/>
        </w:rPr>
        <w:t>万元。与上年相比，财政拨款收、支总计各增加</w:t>
      </w:r>
      <w:r>
        <w:rPr>
          <w:rFonts w:ascii="仿宋_GB2312" w:eastAsia="仿宋_GB2312" w:hAnsi="楷体" w:hint="eastAsia"/>
          <w:kern w:val="0"/>
          <w:sz w:val="32"/>
          <w:szCs w:val="32"/>
          <w:u w:val="single"/>
        </w:rPr>
        <w:t>10.46</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0.52</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完成</w:t>
      </w:r>
      <w:r>
        <w:rPr>
          <w:rFonts w:ascii="仿宋_GB2312" w:eastAsia="仿宋_GB2312" w:hAnsi="楷体" w:hint="eastAsia"/>
          <w:color w:val="000000" w:themeColor="text1"/>
          <w:kern w:val="0"/>
          <w:sz w:val="32"/>
          <w:szCs w:val="32"/>
        </w:rPr>
        <w:t>农村中小学幼儿园厕所拆除重建、维修改造</w:t>
      </w:r>
      <w:r>
        <w:rPr>
          <w:rFonts w:ascii="仿宋_GB2312" w:eastAsia="仿宋_GB2312" w:hAnsi="楷体" w:hint="eastAsia"/>
          <w:kern w:val="0"/>
          <w:sz w:val="32"/>
          <w:szCs w:val="32"/>
        </w:rPr>
        <w:t>。</w:t>
      </w:r>
    </w:p>
    <w:p w:rsidR="001923E0" w:rsidRDefault="0010717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1923E0" w:rsidRDefault="00107176">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襄汾县古城镇联合学校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年一般公共预算支出预算</w:t>
      </w:r>
      <w:r>
        <w:rPr>
          <w:rFonts w:ascii="仿宋_GB2312" w:eastAsia="仿宋_GB2312" w:hAnsi="楷体" w:hint="eastAsia"/>
          <w:kern w:val="0"/>
          <w:sz w:val="32"/>
          <w:szCs w:val="32"/>
          <w:u w:val="single"/>
        </w:rPr>
        <w:t>1963.95</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45.66</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2.27</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2021</w:t>
      </w:r>
      <w:r>
        <w:rPr>
          <w:rFonts w:ascii="仿宋_GB2312" w:eastAsia="仿宋_GB2312" w:hAnsi="楷体" w:hint="eastAsia"/>
          <w:kern w:val="0"/>
          <w:sz w:val="32"/>
          <w:szCs w:val="32"/>
        </w:rPr>
        <w:t>年包括提前下达的专项资金，本年年初预算不包含，本年提前下达的专项资金通过行文下达。</w:t>
      </w:r>
    </w:p>
    <w:p w:rsidR="001923E0" w:rsidRDefault="0010717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六、一般公共预算基本支出预算情况说明</w:t>
      </w:r>
    </w:p>
    <w:p w:rsidR="001923E0" w:rsidRDefault="00107176">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lastRenderedPageBreak/>
        <w:t>襄汾县古城镇联合学校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年度一般公共预算基本支出预算</w:t>
      </w:r>
      <w:r>
        <w:rPr>
          <w:rFonts w:ascii="仿宋_GB2312" w:eastAsia="仿宋_GB2312" w:hAnsi="楷体" w:hint="eastAsia"/>
          <w:kern w:val="0"/>
          <w:sz w:val="32"/>
          <w:szCs w:val="32"/>
          <w:u w:val="single"/>
        </w:rPr>
        <w:t>1963.95</w:t>
      </w:r>
      <w:r>
        <w:rPr>
          <w:rFonts w:ascii="仿宋_GB2312" w:eastAsia="仿宋_GB2312" w:hAnsi="楷体" w:hint="eastAsia"/>
          <w:kern w:val="0"/>
          <w:sz w:val="32"/>
          <w:szCs w:val="32"/>
        </w:rPr>
        <w:t>万元，其中：</w:t>
      </w:r>
    </w:p>
    <w:p w:rsidR="001923E0" w:rsidRDefault="00107176">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（一）人员经费</w:t>
      </w:r>
      <w:r>
        <w:rPr>
          <w:rFonts w:ascii="仿宋_GB2312" w:eastAsia="仿宋_GB2312" w:hAnsi="楷体" w:hint="eastAsia"/>
          <w:kern w:val="0"/>
          <w:sz w:val="32"/>
          <w:szCs w:val="32"/>
          <w:u w:val="single"/>
        </w:rPr>
        <w:t>1410.47</w:t>
      </w:r>
      <w:r>
        <w:rPr>
          <w:rFonts w:ascii="仿宋_GB2312" w:eastAsia="仿宋_GB2312" w:hAnsi="楷体" w:hint="eastAsia"/>
          <w:kern w:val="0"/>
          <w:sz w:val="32"/>
          <w:szCs w:val="32"/>
        </w:rPr>
        <w:t>万元。主要包括：基本工资</w:t>
      </w:r>
      <w:r>
        <w:rPr>
          <w:rFonts w:ascii="仿宋_GB2312" w:eastAsia="仿宋_GB2312" w:hAnsi="楷体" w:hint="eastAsia"/>
          <w:kern w:val="0"/>
          <w:sz w:val="32"/>
          <w:szCs w:val="32"/>
          <w:u w:val="single"/>
        </w:rPr>
        <w:t>533.08</w:t>
      </w:r>
      <w:r>
        <w:rPr>
          <w:rFonts w:ascii="仿宋_GB2312" w:eastAsia="仿宋_GB2312" w:hAnsi="楷体" w:hint="eastAsia"/>
          <w:kern w:val="0"/>
          <w:sz w:val="32"/>
          <w:szCs w:val="32"/>
        </w:rPr>
        <w:t>万元</w:t>
      </w:r>
      <w:r>
        <w:rPr>
          <w:rFonts w:ascii="仿宋_GB2312" w:eastAsia="仿宋_GB2312" w:hAnsi="楷体" w:hint="eastAsia"/>
          <w:kern w:val="0"/>
          <w:sz w:val="32"/>
          <w:szCs w:val="32"/>
        </w:rPr>
        <w:t>、津贴补贴</w:t>
      </w:r>
      <w:r>
        <w:rPr>
          <w:rFonts w:ascii="仿宋_GB2312" w:eastAsia="仿宋_GB2312" w:hAnsi="楷体" w:hint="eastAsia"/>
          <w:kern w:val="0"/>
          <w:sz w:val="32"/>
          <w:szCs w:val="32"/>
          <w:u w:val="single"/>
        </w:rPr>
        <w:t>189.83</w:t>
      </w:r>
      <w:r>
        <w:rPr>
          <w:rFonts w:ascii="仿宋_GB2312" w:eastAsia="仿宋_GB2312" w:hAnsi="楷体" w:hint="eastAsia"/>
          <w:kern w:val="0"/>
          <w:sz w:val="32"/>
          <w:szCs w:val="32"/>
        </w:rPr>
        <w:t>万元</w:t>
      </w:r>
      <w:r>
        <w:rPr>
          <w:rFonts w:ascii="仿宋_GB2312" w:eastAsia="仿宋_GB2312" w:hAnsi="楷体" w:hint="eastAsia"/>
          <w:kern w:val="0"/>
          <w:sz w:val="32"/>
          <w:szCs w:val="32"/>
        </w:rPr>
        <w:t>、社会保障缴费</w:t>
      </w:r>
      <w:r>
        <w:rPr>
          <w:rFonts w:ascii="仿宋_GB2312" w:eastAsia="仿宋_GB2312" w:hAnsi="楷体" w:hint="eastAsia"/>
          <w:kern w:val="0"/>
          <w:sz w:val="32"/>
          <w:szCs w:val="32"/>
          <w:u w:val="single"/>
        </w:rPr>
        <w:t>207.32</w:t>
      </w:r>
      <w:r>
        <w:rPr>
          <w:rFonts w:ascii="仿宋_GB2312" w:eastAsia="仿宋_GB2312" w:hAnsi="楷体" w:hint="eastAsia"/>
          <w:kern w:val="0"/>
          <w:sz w:val="32"/>
          <w:szCs w:val="32"/>
        </w:rPr>
        <w:t>万元</w:t>
      </w:r>
      <w:r>
        <w:rPr>
          <w:rFonts w:ascii="仿宋_GB2312" w:eastAsia="仿宋_GB2312" w:hAnsi="楷体" w:hint="eastAsia"/>
          <w:kern w:val="0"/>
          <w:sz w:val="32"/>
          <w:szCs w:val="32"/>
        </w:rPr>
        <w:t>、绩效工资</w:t>
      </w:r>
      <w:r>
        <w:rPr>
          <w:rFonts w:ascii="仿宋_GB2312" w:eastAsia="仿宋_GB2312" w:hAnsi="楷体" w:hint="eastAsia"/>
          <w:kern w:val="0"/>
          <w:sz w:val="32"/>
          <w:szCs w:val="32"/>
          <w:u w:val="single"/>
        </w:rPr>
        <w:t>308.82</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r>
        <w:rPr>
          <w:rFonts w:ascii="仿宋_GB2312" w:eastAsia="仿宋_GB2312" w:hAnsi="楷体" w:hint="eastAsia"/>
          <w:kern w:val="0"/>
          <w:sz w:val="32"/>
          <w:szCs w:val="32"/>
        </w:rPr>
        <w:t>退</w:t>
      </w:r>
      <w:r>
        <w:rPr>
          <w:rFonts w:ascii="仿宋_GB2312" w:eastAsia="仿宋_GB2312" w:hAnsi="楷体" w:hint="eastAsia"/>
          <w:kern w:val="0"/>
          <w:sz w:val="32"/>
          <w:szCs w:val="32"/>
        </w:rPr>
        <w:t>休费</w:t>
      </w:r>
      <w:r>
        <w:rPr>
          <w:rFonts w:ascii="仿宋_GB2312" w:eastAsia="仿宋_GB2312" w:hAnsi="楷体" w:hint="eastAsia"/>
          <w:kern w:val="0"/>
          <w:sz w:val="32"/>
          <w:szCs w:val="32"/>
          <w:u w:val="single"/>
        </w:rPr>
        <w:t>82.54</w:t>
      </w:r>
      <w:r>
        <w:rPr>
          <w:rFonts w:ascii="仿宋_GB2312" w:eastAsia="仿宋_GB2312" w:hAnsi="楷体" w:hint="eastAsia"/>
          <w:kern w:val="0"/>
          <w:sz w:val="32"/>
          <w:szCs w:val="32"/>
        </w:rPr>
        <w:t>万元</w:t>
      </w:r>
      <w:r>
        <w:rPr>
          <w:rFonts w:ascii="仿宋_GB2312" w:eastAsia="仿宋_GB2312" w:hAnsi="楷体" w:hint="eastAsia"/>
          <w:kern w:val="0"/>
          <w:sz w:val="32"/>
          <w:szCs w:val="32"/>
        </w:rPr>
        <w:t>、抚恤金、生活补助</w:t>
      </w:r>
      <w:r>
        <w:rPr>
          <w:rFonts w:ascii="仿宋_GB2312" w:eastAsia="仿宋_GB2312" w:hAnsi="楷体" w:hint="eastAsia"/>
          <w:kern w:val="0"/>
          <w:sz w:val="32"/>
          <w:szCs w:val="32"/>
          <w:u w:val="single"/>
        </w:rPr>
        <w:t>11.64</w:t>
      </w:r>
      <w:r>
        <w:rPr>
          <w:rFonts w:ascii="仿宋_GB2312" w:eastAsia="仿宋_GB2312" w:hAnsi="楷体" w:hint="eastAsia"/>
          <w:kern w:val="0"/>
          <w:sz w:val="32"/>
          <w:szCs w:val="32"/>
        </w:rPr>
        <w:t>万元</w:t>
      </w:r>
      <w:r>
        <w:rPr>
          <w:rFonts w:ascii="仿宋_GB2312" w:eastAsia="仿宋_GB2312" w:hAnsi="楷体" w:hint="eastAsia"/>
          <w:kern w:val="0"/>
          <w:sz w:val="32"/>
          <w:szCs w:val="32"/>
        </w:rPr>
        <w:t>、医疗费、奖励金</w:t>
      </w:r>
      <w:r>
        <w:rPr>
          <w:rFonts w:ascii="仿宋_GB2312" w:eastAsia="仿宋_GB2312" w:hAnsi="楷体" w:hint="eastAsia"/>
          <w:kern w:val="0"/>
          <w:sz w:val="32"/>
          <w:szCs w:val="32"/>
          <w:u w:val="single"/>
        </w:rPr>
        <w:t>0.18</w:t>
      </w:r>
      <w:r>
        <w:rPr>
          <w:rFonts w:ascii="仿宋_GB2312" w:eastAsia="仿宋_GB2312" w:hAnsi="楷体" w:hint="eastAsia"/>
          <w:kern w:val="0"/>
          <w:sz w:val="32"/>
          <w:szCs w:val="32"/>
        </w:rPr>
        <w:t>万元</w:t>
      </w:r>
      <w:r>
        <w:rPr>
          <w:rFonts w:ascii="仿宋_GB2312" w:eastAsia="仿宋_GB2312" w:hAnsi="楷体" w:hint="eastAsia"/>
          <w:kern w:val="0"/>
          <w:sz w:val="32"/>
          <w:szCs w:val="32"/>
        </w:rPr>
        <w:t>、住房公积金</w:t>
      </w:r>
      <w:r>
        <w:rPr>
          <w:rFonts w:ascii="仿宋_GB2312" w:eastAsia="仿宋_GB2312" w:hAnsi="楷体" w:hint="eastAsia"/>
          <w:kern w:val="0"/>
          <w:sz w:val="32"/>
          <w:szCs w:val="32"/>
          <w:u w:val="single"/>
        </w:rPr>
        <w:t>77.06</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1923E0" w:rsidRDefault="00107176">
      <w:pPr>
        <w:autoSpaceDE w:val="0"/>
        <w:autoSpaceDN w:val="0"/>
        <w:adjustRightInd w:val="0"/>
        <w:spacing w:line="560" w:lineRule="exact"/>
        <w:ind w:firstLine="641"/>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p>
    <w:p w:rsidR="001923E0" w:rsidRDefault="0010717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1923E0" w:rsidRDefault="0010717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襄汾县古城镇联合学校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年政府性基金支出预算支出</w:t>
      </w:r>
      <w:r>
        <w:rPr>
          <w:rFonts w:ascii="仿宋_GB2312" w:eastAsia="仿宋_GB2312" w:hAnsi="楷体" w:hint="eastAsia"/>
          <w:kern w:val="0"/>
          <w:sz w:val="32"/>
          <w:szCs w:val="32"/>
          <w:u w:val="single"/>
        </w:rPr>
        <w:t>56.12</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56.12</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100</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2022</w:t>
      </w:r>
      <w:r>
        <w:rPr>
          <w:rFonts w:ascii="仿宋_GB2312" w:eastAsia="仿宋_GB2312" w:hAnsi="楷体" w:hint="eastAsia"/>
          <w:kern w:val="0"/>
          <w:sz w:val="32"/>
          <w:szCs w:val="32"/>
        </w:rPr>
        <w:t>年安排的学校空气源热泵取暖服务费和农村中小学幼儿园厕所改造项目</w:t>
      </w:r>
      <w:r>
        <w:rPr>
          <w:rFonts w:ascii="仿宋_GB2312" w:eastAsia="仿宋_GB2312" w:hAnsi="楷体" w:hint="eastAsia"/>
          <w:kern w:val="0"/>
          <w:sz w:val="32"/>
          <w:szCs w:val="32"/>
        </w:rPr>
        <w:t>。</w:t>
      </w:r>
    </w:p>
    <w:p w:rsidR="001923E0" w:rsidRDefault="0010717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八、一般公共预算“三公”经费预算情况说明</w:t>
      </w:r>
    </w:p>
    <w:p w:rsidR="001923E0" w:rsidRDefault="0010717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襄汾县古城镇联合学校</w:t>
      </w:r>
      <w:r>
        <w:rPr>
          <w:rFonts w:ascii="仿宋_GB2312" w:eastAsia="仿宋_GB2312" w:hAnsi="楷体" w:hint="eastAsia"/>
          <w:kern w:val="0"/>
          <w:sz w:val="32"/>
          <w:szCs w:val="32"/>
        </w:rPr>
        <w:t>无“三公”经费</w:t>
      </w:r>
      <w:r>
        <w:rPr>
          <w:rFonts w:ascii="仿宋_GB2312" w:eastAsia="仿宋_GB2312" w:hAnsi="楷体" w:hint="eastAsia"/>
          <w:kern w:val="0"/>
          <w:sz w:val="32"/>
          <w:szCs w:val="32"/>
        </w:rPr>
        <w:t>。</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年度一般公共预算拨款安排的“三公”经费预算支出中，因公出国（境）费支出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；公务用车购置及运行费支出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；公务接待费支出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。具体情</w:t>
      </w:r>
      <w:r>
        <w:rPr>
          <w:rFonts w:ascii="仿宋_GB2312" w:eastAsia="仿宋_GB2312" w:hAnsi="楷体" w:hint="eastAsia"/>
          <w:kern w:val="0"/>
          <w:sz w:val="32"/>
          <w:szCs w:val="32"/>
        </w:rPr>
        <w:t>况如下：</w:t>
      </w:r>
    </w:p>
    <w:p w:rsidR="001923E0" w:rsidRDefault="0010717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p>
    <w:p w:rsidR="001923E0" w:rsidRDefault="0010717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万元。其中：</w:t>
      </w:r>
    </w:p>
    <w:p w:rsidR="001923E0" w:rsidRDefault="00107176">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万元，比上年预算增加（减</w:t>
      </w:r>
      <w:r>
        <w:rPr>
          <w:rFonts w:ascii="仿宋_GB2312" w:eastAsia="仿宋_GB2312" w:hAnsi="楷体" w:hint="eastAsia"/>
          <w:kern w:val="0"/>
          <w:sz w:val="32"/>
          <w:szCs w:val="32"/>
        </w:rPr>
        <w:lastRenderedPageBreak/>
        <w:t>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p>
    <w:p w:rsidR="001923E0" w:rsidRDefault="00107176">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p>
    <w:p w:rsidR="001923E0" w:rsidRDefault="00107176">
      <w:pPr>
        <w:autoSpaceDE w:val="0"/>
        <w:autoSpaceDN w:val="0"/>
        <w:adjustRightInd w:val="0"/>
        <w:ind w:firstLineChars="150" w:firstLine="480"/>
        <w:jc w:val="left"/>
        <w:rPr>
          <w:rFonts w:ascii="仿宋_GB2312" w:eastAsia="仿宋_GB2312" w:hAnsi="楷体"/>
          <w:kern w:val="0"/>
          <w:sz w:val="32"/>
          <w:szCs w:val="32"/>
          <w:u w:val="single"/>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rPr>
        <w:t>）</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1923E0" w:rsidRDefault="0010717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九、一般公共预算机关运行经费支出预算情况说明</w:t>
      </w:r>
    </w:p>
    <w:p w:rsidR="001923E0" w:rsidRDefault="0010717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襄汾县古城镇联合学校无</w:t>
      </w:r>
      <w:r>
        <w:rPr>
          <w:rFonts w:ascii="仿宋_GB2312" w:eastAsia="仿宋_GB2312" w:hAnsi="楷体" w:hint="eastAsia"/>
          <w:kern w:val="0"/>
          <w:sz w:val="32"/>
          <w:szCs w:val="32"/>
        </w:rPr>
        <w:t>机关运行经费支出预算</w:t>
      </w:r>
      <w:r>
        <w:rPr>
          <w:rFonts w:ascii="仿宋_GB2312" w:eastAsia="仿宋_GB2312" w:hAnsi="楷体" w:hint="eastAsia"/>
          <w:kern w:val="0"/>
          <w:sz w:val="32"/>
          <w:szCs w:val="32"/>
        </w:rPr>
        <w:t>支出</w:t>
      </w:r>
      <w:r>
        <w:rPr>
          <w:rFonts w:ascii="仿宋_GB2312" w:eastAsia="仿宋_GB2312" w:hAnsi="楷体" w:hint="eastAsia"/>
          <w:kern w:val="0"/>
          <w:sz w:val="32"/>
          <w:szCs w:val="32"/>
        </w:rPr>
        <w:t>。</w:t>
      </w:r>
    </w:p>
    <w:p w:rsidR="001923E0" w:rsidRDefault="00107176">
      <w:pPr>
        <w:autoSpaceDE w:val="0"/>
        <w:autoSpaceDN w:val="0"/>
        <w:adjustRightInd w:val="0"/>
        <w:ind w:firstLineChars="250" w:firstLine="800"/>
        <w:jc w:val="left"/>
        <w:rPr>
          <w:rFonts w:ascii="仿宋_GB2312" w:eastAsia="仿宋_GB2312" w:hAnsi="楷体"/>
          <w:kern w:val="0"/>
          <w:sz w:val="32"/>
          <w:szCs w:val="32"/>
          <w:u w:val="single"/>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年本</w:t>
      </w:r>
      <w:r>
        <w:rPr>
          <w:rFonts w:ascii="仿宋_GB2312" w:eastAsia="仿宋_GB2312" w:hAnsi="楷体" w:hint="eastAsia"/>
          <w:kern w:val="0"/>
          <w:sz w:val="32"/>
          <w:szCs w:val="32"/>
        </w:rPr>
        <w:t>单位</w:t>
      </w:r>
      <w:r>
        <w:rPr>
          <w:rFonts w:ascii="仿宋_GB2312" w:eastAsia="仿宋_GB2312" w:hAnsi="楷体" w:hint="eastAsia"/>
          <w:kern w:val="0"/>
          <w:sz w:val="32"/>
          <w:szCs w:val="32"/>
        </w:rPr>
        <w:t>一般公共预算机关运行经费预算支出</w:t>
      </w:r>
    </w:p>
    <w:p w:rsidR="001923E0" w:rsidRDefault="00107176">
      <w:pPr>
        <w:autoSpaceDE w:val="0"/>
        <w:autoSpaceDN w:val="0"/>
        <w:adjustRightInd w:val="0"/>
        <w:jc w:val="left"/>
        <w:rPr>
          <w:rFonts w:ascii="仿宋_GB2312" w:eastAsia="仿宋_GB2312" w:hAnsi="楷体"/>
          <w:kern w:val="0"/>
          <w:sz w:val="32"/>
          <w:szCs w:val="32"/>
        </w:rPr>
      </w:pP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万元，增长（降低）</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1923E0" w:rsidRDefault="0010717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1923E0" w:rsidRDefault="0010717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年度政府采购支出预算总额</w:t>
      </w:r>
      <w:r>
        <w:rPr>
          <w:rFonts w:ascii="仿宋_GB2312" w:eastAsia="仿宋_GB2312" w:hAnsi="楷体" w:hint="eastAsia"/>
          <w:kern w:val="0"/>
          <w:sz w:val="32"/>
          <w:szCs w:val="32"/>
          <w:u w:val="single"/>
        </w:rPr>
        <w:t>82.1</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万元，其中：拟采购货物支出</w:t>
      </w:r>
      <w:r>
        <w:rPr>
          <w:rFonts w:ascii="仿宋_GB2312" w:eastAsia="仿宋_GB2312" w:hAnsi="楷体" w:hint="eastAsia"/>
          <w:kern w:val="0"/>
          <w:sz w:val="32"/>
          <w:szCs w:val="32"/>
          <w:u w:val="single"/>
        </w:rPr>
        <w:t>7.1</w:t>
      </w:r>
      <w:r>
        <w:rPr>
          <w:rFonts w:ascii="仿宋_GB2312" w:eastAsia="仿宋_GB2312" w:hAnsi="楷体" w:hint="eastAsia"/>
          <w:kern w:val="0"/>
          <w:sz w:val="32"/>
          <w:szCs w:val="32"/>
        </w:rPr>
        <w:t>万元、拟采购工程支出</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万元、拟购买服务支出</w:t>
      </w:r>
      <w:r>
        <w:rPr>
          <w:rFonts w:ascii="仿宋_GB2312" w:eastAsia="仿宋_GB2312" w:hAnsi="楷体" w:hint="eastAsia"/>
          <w:kern w:val="0"/>
          <w:sz w:val="32"/>
          <w:szCs w:val="32"/>
          <w:u w:val="single"/>
        </w:rPr>
        <w:t>75</w:t>
      </w:r>
      <w:r>
        <w:rPr>
          <w:rFonts w:ascii="仿宋_GB2312" w:eastAsia="仿宋_GB2312" w:hAnsi="楷体" w:hint="eastAsia"/>
          <w:kern w:val="0"/>
          <w:sz w:val="32"/>
          <w:szCs w:val="32"/>
        </w:rPr>
        <w:t>万元。</w:t>
      </w:r>
    </w:p>
    <w:p w:rsidR="001923E0" w:rsidRDefault="0010717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1923E0" w:rsidRDefault="0010717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共有车辆</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辆，其中，一般公务用车</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辆、执法执勤用车</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辆、特种专业技术用车</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辆、其他用车</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辆等。</w:t>
      </w:r>
    </w:p>
    <w:p w:rsidR="001923E0" w:rsidRDefault="0010717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1923E0" w:rsidRDefault="00107176">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年度，本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单位共</w:t>
      </w:r>
      <w:r>
        <w:rPr>
          <w:rFonts w:ascii="仿宋_GB2312" w:eastAsia="仿宋_GB2312" w:hAnsi="楷体" w:hint="eastAsia"/>
          <w:kern w:val="0"/>
          <w:sz w:val="32"/>
          <w:szCs w:val="32"/>
          <w:u w:val="single"/>
        </w:rPr>
        <w:t>21</w:t>
      </w:r>
      <w:r>
        <w:rPr>
          <w:rFonts w:ascii="仿宋_GB2312" w:eastAsia="仿宋_GB2312" w:hAnsi="楷体" w:hint="eastAsia"/>
          <w:kern w:val="0"/>
          <w:sz w:val="32"/>
          <w:szCs w:val="32"/>
        </w:rPr>
        <w:t>个项目纳入绩效目标管理，涉及财政性资金合计</w:t>
      </w:r>
      <w:r>
        <w:rPr>
          <w:rFonts w:ascii="仿宋_GB2312" w:eastAsia="仿宋_GB2312" w:hAnsi="楷体" w:hint="eastAsia"/>
          <w:kern w:val="0"/>
          <w:sz w:val="32"/>
          <w:szCs w:val="32"/>
          <w:u w:val="single"/>
        </w:rPr>
        <w:t>609.60</w:t>
      </w:r>
      <w:r>
        <w:rPr>
          <w:rFonts w:ascii="仿宋_GB2312" w:eastAsia="仿宋_GB2312" w:hAnsi="楷体" w:hint="eastAsia"/>
          <w:kern w:val="0"/>
          <w:sz w:val="32"/>
          <w:szCs w:val="32"/>
        </w:rPr>
        <w:t>万元；本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单位整体支出（</w:t>
      </w:r>
      <w:r>
        <w:rPr>
          <w:rFonts w:ascii="仿宋_GB2312" w:eastAsia="仿宋_GB2312" w:hAnsi="楷体" w:hint="eastAsia"/>
          <w:kern w:val="0"/>
          <w:sz w:val="32"/>
          <w:szCs w:val="32"/>
        </w:rPr>
        <w:t>☑</w:t>
      </w:r>
      <w:r>
        <w:rPr>
          <w:rFonts w:ascii="仿宋_GB2312" w:eastAsia="仿宋_GB2312" w:hAnsi="楷体" w:hint="eastAsia"/>
          <w:kern w:val="0"/>
          <w:sz w:val="32"/>
          <w:szCs w:val="32"/>
        </w:rPr>
        <w:t>纳入、□未纳入）绩效目标管理，涉及财政性资金</w:t>
      </w:r>
      <w:r>
        <w:rPr>
          <w:rFonts w:ascii="仿宋_GB2312" w:eastAsia="仿宋_GB2312" w:hAnsi="楷体" w:hint="eastAsia"/>
          <w:kern w:val="0"/>
          <w:sz w:val="32"/>
          <w:szCs w:val="32"/>
          <w:u w:val="single"/>
        </w:rPr>
        <w:t>2020.07</w:t>
      </w:r>
      <w:r>
        <w:rPr>
          <w:rFonts w:ascii="仿宋_GB2312" w:eastAsia="仿宋_GB2312" w:hAnsi="楷体" w:hint="eastAsia"/>
          <w:kern w:val="0"/>
          <w:sz w:val="32"/>
          <w:szCs w:val="32"/>
        </w:rPr>
        <w:t>万元。</w:t>
      </w:r>
    </w:p>
    <w:p w:rsidR="001923E0" w:rsidRDefault="00107176">
      <w:pPr>
        <w:widowControl/>
        <w:numPr>
          <w:ilvl w:val="0"/>
          <w:numId w:val="2"/>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其他说明</w:t>
      </w:r>
    </w:p>
    <w:p w:rsidR="001923E0" w:rsidRDefault="00107176">
      <w:pPr>
        <w:widowControl/>
        <w:spacing w:line="560" w:lineRule="exact"/>
        <w:ind w:leftChars="200" w:left="420"/>
        <w:rPr>
          <w:rFonts w:ascii="仿宋_GB2312" w:eastAsia="仿宋_GB2312" w:hAnsi="仿宋"/>
          <w:kern w:val="0"/>
          <w:sz w:val="32"/>
          <w:szCs w:val="32"/>
        </w:rPr>
      </w:pPr>
      <w:r>
        <w:rPr>
          <w:rFonts w:ascii="仿宋_GB2312" w:eastAsia="仿宋_GB2312" w:hAnsi="仿宋" w:hint="eastAsia"/>
          <w:kern w:val="0"/>
          <w:sz w:val="32"/>
          <w:szCs w:val="32"/>
        </w:rPr>
        <w:lastRenderedPageBreak/>
        <w:t>（一）政府债券公开</w:t>
      </w:r>
    </w:p>
    <w:p w:rsidR="001923E0" w:rsidRDefault="0010717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w:t>
      </w:r>
      <w:r>
        <w:rPr>
          <w:rFonts w:ascii="仿宋_GB2312" w:eastAsia="仿宋_GB2312" w:hAnsi="仿宋" w:hint="eastAsia"/>
          <w:kern w:val="0"/>
          <w:sz w:val="32"/>
          <w:szCs w:val="32"/>
        </w:rPr>
        <w:t>一般债券公开</w:t>
      </w:r>
    </w:p>
    <w:p w:rsidR="001923E0" w:rsidRDefault="0010717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1</w:t>
      </w:r>
      <w:r>
        <w:rPr>
          <w:rFonts w:ascii="仿宋_GB2312" w:eastAsia="仿宋_GB2312" w:hAnsi="仿宋" w:hint="eastAsia"/>
          <w:kern w:val="0"/>
          <w:sz w:val="32"/>
          <w:szCs w:val="32"/>
        </w:rPr>
        <w:t>）上年一般债券资金使用情况；</w:t>
      </w:r>
    </w:p>
    <w:p w:rsidR="001923E0" w:rsidRDefault="00107176">
      <w:pPr>
        <w:widowControl/>
        <w:spacing w:line="560" w:lineRule="exact"/>
        <w:ind w:firstLineChars="200" w:firstLine="576"/>
        <w:rPr>
          <w:rFonts w:ascii="仿宋_GB2312" w:eastAsia="仿宋_GB2312" w:hAnsi="仿宋"/>
          <w:bCs/>
          <w:kern w:val="0"/>
          <w:sz w:val="32"/>
          <w:szCs w:val="32"/>
        </w:rPr>
      </w:pPr>
      <w:r>
        <w:rPr>
          <w:rFonts w:ascii="仿宋_GB2312" w:eastAsia="仿宋_GB2312" w:hAnsi="黑体" w:hint="eastAsia"/>
          <w:bCs/>
          <w:spacing w:val="-16"/>
          <w:kern w:val="0"/>
          <w:sz w:val="32"/>
          <w:szCs w:val="32"/>
        </w:rPr>
        <w:t>本</w:t>
      </w:r>
      <w:r>
        <w:rPr>
          <w:rFonts w:ascii="仿宋_GB2312" w:eastAsia="仿宋_GB2312" w:hAnsi="黑体" w:hint="eastAsia"/>
          <w:bCs/>
          <w:spacing w:val="-16"/>
          <w:kern w:val="0"/>
          <w:sz w:val="32"/>
          <w:szCs w:val="32"/>
        </w:rPr>
        <w:t>单位</w:t>
      </w:r>
      <w:r>
        <w:rPr>
          <w:rFonts w:ascii="仿宋_GB2312" w:eastAsia="仿宋_GB2312" w:hAnsi="黑体" w:hint="eastAsia"/>
          <w:bCs/>
          <w:spacing w:val="-16"/>
          <w:kern w:val="0"/>
          <w:sz w:val="32"/>
          <w:szCs w:val="32"/>
        </w:rPr>
        <w:t>未使用政府债券。</w:t>
      </w:r>
    </w:p>
    <w:p w:rsidR="001923E0" w:rsidRDefault="00107176">
      <w:pPr>
        <w:widowControl/>
        <w:numPr>
          <w:ilvl w:val="0"/>
          <w:numId w:val="3"/>
        </w:numPr>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上年一般债券项目建设进度、运营情况等；</w:t>
      </w:r>
    </w:p>
    <w:p w:rsidR="001923E0" w:rsidRDefault="00107176">
      <w:pPr>
        <w:widowControl/>
        <w:spacing w:line="560" w:lineRule="exact"/>
        <w:ind w:firstLine="636"/>
        <w:rPr>
          <w:rFonts w:ascii="仿宋_GB2312" w:eastAsia="仿宋_GB2312" w:hAnsi="黑体"/>
          <w:bCs/>
          <w:spacing w:val="-16"/>
          <w:kern w:val="0"/>
          <w:sz w:val="32"/>
          <w:szCs w:val="32"/>
        </w:rPr>
      </w:pPr>
      <w:r>
        <w:rPr>
          <w:rFonts w:ascii="仿宋_GB2312" w:eastAsia="仿宋_GB2312" w:hAnsi="黑体" w:hint="eastAsia"/>
          <w:bCs/>
          <w:spacing w:val="-16"/>
          <w:kern w:val="0"/>
          <w:sz w:val="32"/>
          <w:szCs w:val="32"/>
        </w:rPr>
        <w:t>本</w:t>
      </w:r>
      <w:r>
        <w:rPr>
          <w:rFonts w:ascii="仿宋_GB2312" w:eastAsia="仿宋_GB2312" w:hAnsi="黑体" w:hint="eastAsia"/>
          <w:bCs/>
          <w:spacing w:val="-16"/>
          <w:kern w:val="0"/>
          <w:sz w:val="32"/>
          <w:szCs w:val="32"/>
        </w:rPr>
        <w:t>单位</w:t>
      </w:r>
      <w:r>
        <w:rPr>
          <w:rFonts w:ascii="仿宋_GB2312" w:eastAsia="仿宋_GB2312" w:hAnsi="黑体" w:hint="eastAsia"/>
          <w:bCs/>
          <w:spacing w:val="-16"/>
          <w:kern w:val="0"/>
          <w:sz w:val="32"/>
          <w:szCs w:val="32"/>
        </w:rPr>
        <w:t>未使用政府债券。</w:t>
      </w:r>
    </w:p>
    <w:p w:rsidR="001923E0" w:rsidRDefault="0010717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w:t>
      </w:r>
      <w:r>
        <w:rPr>
          <w:rFonts w:ascii="仿宋_GB2312" w:eastAsia="仿宋_GB2312" w:hAnsi="仿宋" w:hint="eastAsia"/>
          <w:kern w:val="0"/>
          <w:sz w:val="32"/>
          <w:szCs w:val="32"/>
        </w:rPr>
        <w:t>专项债券公开</w:t>
      </w:r>
    </w:p>
    <w:p w:rsidR="001923E0" w:rsidRDefault="0010717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1</w:t>
      </w:r>
      <w:r>
        <w:rPr>
          <w:rFonts w:ascii="仿宋_GB2312" w:eastAsia="仿宋_GB2312" w:hAnsi="仿宋" w:hint="eastAsia"/>
          <w:kern w:val="0"/>
          <w:sz w:val="32"/>
          <w:szCs w:val="32"/>
        </w:rPr>
        <w:t>）上年专项债券资金使用情况；</w:t>
      </w:r>
    </w:p>
    <w:p w:rsidR="001923E0" w:rsidRDefault="00107176">
      <w:pPr>
        <w:widowControl/>
        <w:spacing w:line="560" w:lineRule="exact"/>
        <w:ind w:left="636"/>
        <w:rPr>
          <w:rFonts w:ascii="仿宋_GB2312" w:eastAsia="仿宋_GB2312" w:hAnsi="黑体"/>
          <w:bCs/>
          <w:spacing w:val="-16"/>
          <w:kern w:val="0"/>
          <w:sz w:val="32"/>
          <w:szCs w:val="32"/>
        </w:rPr>
      </w:pPr>
      <w:r>
        <w:rPr>
          <w:rFonts w:ascii="仿宋_GB2312" w:eastAsia="仿宋_GB2312" w:hAnsi="黑体" w:hint="eastAsia"/>
          <w:bCs/>
          <w:spacing w:val="-16"/>
          <w:kern w:val="0"/>
          <w:sz w:val="32"/>
          <w:szCs w:val="32"/>
        </w:rPr>
        <w:t>本</w:t>
      </w:r>
      <w:r>
        <w:rPr>
          <w:rFonts w:ascii="仿宋_GB2312" w:eastAsia="仿宋_GB2312" w:hAnsi="黑体" w:hint="eastAsia"/>
          <w:bCs/>
          <w:spacing w:val="-16"/>
          <w:kern w:val="0"/>
          <w:sz w:val="32"/>
          <w:szCs w:val="32"/>
        </w:rPr>
        <w:t>单位</w:t>
      </w:r>
      <w:r>
        <w:rPr>
          <w:rFonts w:ascii="仿宋_GB2312" w:eastAsia="仿宋_GB2312" w:hAnsi="黑体" w:hint="eastAsia"/>
          <w:bCs/>
          <w:spacing w:val="-16"/>
          <w:kern w:val="0"/>
          <w:sz w:val="32"/>
          <w:szCs w:val="32"/>
        </w:rPr>
        <w:t>未使用政府债券。</w:t>
      </w:r>
    </w:p>
    <w:p w:rsidR="001923E0" w:rsidRDefault="00107176">
      <w:pPr>
        <w:widowControl/>
        <w:spacing w:line="560" w:lineRule="exact"/>
        <w:ind w:left="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2</w:t>
      </w:r>
      <w:r>
        <w:rPr>
          <w:rFonts w:ascii="仿宋_GB2312" w:eastAsia="仿宋_GB2312" w:hAnsi="仿宋" w:hint="eastAsia"/>
          <w:kern w:val="0"/>
          <w:sz w:val="32"/>
          <w:szCs w:val="32"/>
        </w:rPr>
        <w:t>）</w:t>
      </w:r>
      <w:r>
        <w:rPr>
          <w:rFonts w:ascii="仿宋_GB2312" w:eastAsia="仿宋_GB2312" w:hAnsi="仿宋" w:hint="eastAsia"/>
          <w:kern w:val="0"/>
          <w:sz w:val="32"/>
          <w:szCs w:val="32"/>
        </w:rPr>
        <w:t>上年专项债券对应项目建设进度、运营情况等；</w:t>
      </w:r>
    </w:p>
    <w:p w:rsidR="001923E0" w:rsidRDefault="00107176">
      <w:pPr>
        <w:widowControl/>
        <w:spacing w:line="560" w:lineRule="exact"/>
        <w:ind w:leftChars="304" w:left="926" w:hangingChars="100" w:hanging="288"/>
        <w:rPr>
          <w:rFonts w:ascii="仿宋_GB2312" w:eastAsia="仿宋_GB2312" w:hAnsi="黑体"/>
          <w:bCs/>
          <w:spacing w:val="-16"/>
          <w:kern w:val="0"/>
          <w:sz w:val="32"/>
          <w:szCs w:val="32"/>
        </w:rPr>
      </w:pPr>
      <w:r>
        <w:rPr>
          <w:rFonts w:ascii="仿宋_GB2312" w:eastAsia="仿宋_GB2312" w:hAnsi="黑体" w:hint="eastAsia"/>
          <w:bCs/>
          <w:spacing w:val="-16"/>
          <w:kern w:val="0"/>
          <w:sz w:val="32"/>
          <w:szCs w:val="32"/>
        </w:rPr>
        <w:t>本</w:t>
      </w:r>
      <w:r>
        <w:rPr>
          <w:rFonts w:ascii="仿宋_GB2312" w:eastAsia="仿宋_GB2312" w:hAnsi="黑体" w:hint="eastAsia"/>
          <w:bCs/>
          <w:spacing w:val="-16"/>
          <w:kern w:val="0"/>
          <w:sz w:val="32"/>
          <w:szCs w:val="32"/>
        </w:rPr>
        <w:t>单位</w:t>
      </w:r>
      <w:r>
        <w:rPr>
          <w:rFonts w:ascii="仿宋_GB2312" w:eastAsia="仿宋_GB2312" w:hAnsi="黑体" w:hint="eastAsia"/>
          <w:bCs/>
          <w:spacing w:val="-16"/>
          <w:kern w:val="0"/>
          <w:sz w:val="32"/>
          <w:szCs w:val="32"/>
        </w:rPr>
        <w:t>未使用政府债券。</w:t>
      </w:r>
    </w:p>
    <w:p w:rsidR="001923E0" w:rsidRDefault="00107176">
      <w:pPr>
        <w:widowControl/>
        <w:numPr>
          <w:ilvl w:val="0"/>
          <w:numId w:val="3"/>
        </w:numPr>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上年专项债券项目收益及对应形成的资产情况。</w:t>
      </w:r>
    </w:p>
    <w:p w:rsidR="001923E0" w:rsidRDefault="00107176">
      <w:pPr>
        <w:widowControl/>
        <w:spacing w:line="560" w:lineRule="exact"/>
        <w:ind w:left="636"/>
        <w:rPr>
          <w:rFonts w:ascii="仿宋_GB2312" w:eastAsia="仿宋_GB2312" w:hAnsi="仿宋"/>
          <w:bCs/>
          <w:kern w:val="0"/>
          <w:sz w:val="32"/>
          <w:szCs w:val="32"/>
        </w:rPr>
      </w:pPr>
      <w:r>
        <w:rPr>
          <w:rFonts w:ascii="仿宋_GB2312" w:eastAsia="仿宋_GB2312" w:hAnsi="黑体" w:hint="eastAsia"/>
          <w:bCs/>
          <w:spacing w:val="-16"/>
          <w:kern w:val="0"/>
          <w:sz w:val="32"/>
          <w:szCs w:val="32"/>
        </w:rPr>
        <w:t>本</w:t>
      </w:r>
      <w:r>
        <w:rPr>
          <w:rFonts w:ascii="仿宋_GB2312" w:eastAsia="仿宋_GB2312" w:hAnsi="黑体" w:hint="eastAsia"/>
          <w:bCs/>
          <w:spacing w:val="-16"/>
          <w:kern w:val="0"/>
          <w:sz w:val="32"/>
          <w:szCs w:val="32"/>
        </w:rPr>
        <w:t>单位</w:t>
      </w:r>
      <w:r>
        <w:rPr>
          <w:rFonts w:ascii="仿宋_GB2312" w:eastAsia="仿宋_GB2312" w:hAnsi="黑体" w:hint="eastAsia"/>
          <w:bCs/>
          <w:spacing w:val="-16"/>
          <w:kern w:val="0"/>
          <w:sz w:val="32"/>
          <w:szCs w:val="32"/>
        </w:rPr>
        <w:t>未使用政府债券。</w:t>
      </w:r>
    </w:p>
    <w:p w:rsidR="001923E0" w:rsidRDefault="00107176">
      <w:pPr>
        <w:widowControl/>
        <w:spacing w:line="560" w:lineRule="exact"/>
        <w:ind w:firstLineChars="100" w:firstLine="320"/>
        <w:rPr>
          <w:rFonts w:ascii="仿宋_GB2312" w:eastAsia="仿宋_GB2312" w:hAnsi="仿宋"/>
          <w:kern w:val="0"/>
          <w:sz w:val="32"/>
          <w:szCs w:val="32"/>
        </w:rPr>
      </w:pPr>
      <w:r>
        <w:rPr>
          <w:rFonts w:ascii="仿宋_GB2312" w:eastAsia="仿宋_GB2312" w:hAnsi="仿宋" w:hint="eastAsia"/>
          <w:kern w:val="0"/>
          <w:sz w:val="32"/>
          <w:szCs w:val="32"/>
        </w:rPr>
        <w:t>（二）其他</w:t>
      </w:r>
    </w:p>
    <w:p w:rsidR="001923E0" w:rsidRDefault="0010717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名词解释</w:t>
      </w:r>
    </w:p>
    <w:p w:rsidR="001923E0" w:rsidRDefault="0010717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rsidR="001923E0" w:rsidRDefault="0010717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rsidR="001923E0" w:rsidRDefault="0010717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三、基本支出：指为保障机构正常运转、完成工作任务而发生的人员支出和公用支出。</w:t>
      </w:r>
    </w:p>
    <w:p w:rsidR="001923E0" w:rsidRDefault="0010717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四、项目支出：指在基本支出之外为完成特定工作任务和事业发展目标所发生的支出。</w:t>
      </w:r>
    </w:p>
    <w:p w:rsidR="001923E0" w:rsidRDefault="0010717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五、“三公”经费：指部门用一般公共预算财政拨款安排的因公出国（境）费、公务用车购置及运行费和公务接待费。其中，因公出国（境）费反映单位公务出国（境）的住宿费、旅费、伙食补助费</w:t>
      </w:r>
      <w:r>
        <w:rPr>
          <w:rFonts w:ascii="仿宋_GB2312" w:eastAsia="仿宋_GB2312" w:hAnsi="仿宋" w:hint="eastAsia"/>
          <w:kern w:val="0"/>
          <w:sz w:val="32"/>
          <w:szCs w:val="32"/>
        </w:rPr>
        <w:t>、杂费、培训费等支出；公务用车购置及运行费反映单位公务用车购置费、燃料费、维修费、过路过桥费、保险费、安全奖励费用等支出；公务接待费反映单位按规定开支的各类公务接待（含外宾接待）支出。</w:t>
      </w:r>
    </w:p>
    <w:p w:rsidR="001923E0" w:rsidRDefault="0010717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1923E0" w:rsidRDefault="001923E0">
      <w:pPr>
        <w:widowControl/>
        <w:snapToGrid w:val="0"/>
        <w:spacing w:line="560" w:lineRule="exact"/>
        <w:ind w:firstLine="640"/>
        <w:rPr>
          <w:rFonts w:ascii="仿宋_GB2312" w:eastAsia="仿宋_GB2312" w:hAnsi="仿宋"/>
          <w:kern w:val="0"/>
          <w:sz w:val="32"/>
          <w:szCs w:val="32"/>
        </w:rPr>
      </w:pPr>
    </w:p>
    <w:sectPr w:rsidR="001923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76" w:rsidRDefault="00107176">
      <w:r>
        <w:separator/>
      </w:r>
    </w:p>
  </w:endnote>
  <w:endnote w:type="continuationSeparator" w:id="0">
    <w:p w:rsidR="00107176" w:rsidRDefault="0010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E0" w:rsidRDefault="00107176">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FF6168">
      <w:rPr>
        <w:rStyle w:val="a5"/>
        <w:rFonts w:ascii="宋体" w:hAnsi="宋体"/>
        <w:noProof/>
        <w:sz w:val="28"/>
        <w:szCs w:val="28"/>
      </w:rPr>
      <w:t>1</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1923E0" w:rsidRDefault="001923E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76" w:rsidRDefault="00107176">
      <w:r>
        <w:separator/>
      </w:r>
    </w:p>
  </w:footnote>
  <w:footnote w:type="continuationSeparator" w:id="0">
    <w:p w:rsidR="00107176" w:rsidRDefault="00107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E0" w:rsidRDefault="001923E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6D53D4"/>
    <w:multiLevelType w:val="singleLevel"/>
    <w:tmpl w:val="9C6D53D4"/>
    <w:lvl w:ilvl="0">
      <w:start w:val="2"/>
      <w:numFmt w:val="decimal"/>
      <w:suff w:val="nothing"/>
      <w:lvlText w:val="（%1）"/>
      <w:lvlJc w:val="left"/>
    </w:lvl>
  </w:abstractNum>
  <w:abstractNum w:abstractNumId="1" w15:restartNumberingAfterBreak="0">
    <w:nsid w:val="A25E4843"/>
    <w:multiLevelType w:val="singleLevel"/>
    <w:tmpl w:val="A25E4843"/>
    <w:lvl w:ilvl="0">
      <w:start w:val="12"/>
      <w:numFmt w:val="chineseCounting"/>
      <w:suff w:val="nothing"/>
      <w:lvlText w:val="%1、"/>
      <w:lvlJc w:val="left"/>
      <w:rPr>
        <w:rFonts w:hint="eastAsia"/>
      </w:rPr>
    </w:lvl>
  </w:abstractNum>
  <w:abstractNum w:abstractNumId="2" w15:restartNumberingAfterBreak="0">
    <w:nsid w:val="5456D05E"/>
    <w:multiLevelType w:val="singleLevel"/>
    <w:tmpl w:val="5456D05E"/>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E0"/>
    <w:rsid w:val="00107176"/>
    <w:rsid w:val="001923E0"/>
    <w:rsid w:val="00314382"/>
    <w:rsid w:val="00EF1C6F"/>
    <w:rsid w:val="00FF6168"/>
    <w:rsid w:val="01607A86"/>
    <w:rsid w:val="01954C25"/>
    <w:rsid w:val="01E2763B"/>
    <w:rsid w:val="02302B49"/>
    <w:rsid w:val="02496741"/>
    <w:rsid w:val="02F71C94"/>
    <w:rsid w:val="042A46B1"/>
    <w:rsid w:val="047252B7"/>
    <w:rsid w:val="047A2B33"/>
    <w:rsid w:val="0595462A"/>
    <w:rsid w:val="05E51BD6"/>
    <w:rsid w:val="068F085F"/>
    <w:rsid w:val="06C82279"/>
    <w:rsid w:val="06DD6518"/>
    <w:rsid w:val="081A4BED"/>
    <w:rsid w:val="09ED16A4"/>
    <w:rsid w:val="0A395A2B"/>
    <w:rsid w:val="0A781506"/>
    <w:rsid w:val="0A831A07"/>
    <w:rsid w:val="0B7A268C"/>
    <w:rsid w:val="0C550EC0"/>
    <w:rsid w:val="0CFD7DD1"/>
    <w:rsid w:val="0ECF36D9"/>
    <w:rsid w:val="0EF35BD2"/>
    <w:rsid w:val="0F134437"/>
    <w:rsid w:val="0F7A1E4F"/>
    <w:rsid w:val="0F94537C"/>
    <w:rsid w:val="0FAC09AE"/>
    <w:rsid w:val="0FD73C15"/>
    <w:rsid w:val="103A4D50"/>
    <w:rsid w:val="10675503"/>
    <w:rsid w:val="10D40D57"/>
    <w:rsid w:val="10F95EB1"/>
    <w:rsid w:val="117355F0"/>
    <w:rsid w:val="11910BD1"/>
    <w:rsid w:val="12AC5325"/>
    <w:rsid w:val="13D31AA5"/>
    <w:rsid w:val="14382EFE"/>
    <w:rsid w:val="14897DBA"/>
    <w:rsid w:val="15C0011E"/>
    <w:rsid w:val="16027FF2"/>
    <w:rsid w:val="16407400"/>
    <w:rsid w:val="164D2E81"/>
    <w:rsid w:val="16A97B7B"/>
    <w:rsid w:val="16B00739"/>
    <w:rsid w:val="16EF2637"/>
    <w:rsid w:val="17641E55"/>
    <w:rsid w:val="17A809B3"/>
    <w:rsid w:val="17AE735A"/>
    <w:rsid w:val="1857442E"/>
    <w:rsid w:val="18692FEC"/>
    <w:rsid w:val="189004E1"/>
    <w:rsid w:val="19660F13"/>
    <w:rsid w:val="19B3058F"/>
    <w:rsid w:val="19CE7BD6"/>
    <w:rsid w:val="19D410BE"/>
    <w:rsid w:val="19EF64A7"/>
    <w:rsid w:val="1ACC23E4"/>
    <w:rsid w:val="1AEA4822"/>
    <w:rsid w:val="1BEA7FDA"/>
    <w:rsid w:val="1BEE6E79"/>
    <w:rsid w:val="1D600D53"/>
    <w:rsid w:val="1DBF43F1"/>
    <w:rsid w:val="1DDC6C77"/>
    <w:rsid w:val="1E46404A"/>
    <w:rsid w:val="1E8B07BA"/>
    <w:rsid w:val="1F167368"/>
    <w:rsid w:val="1F47627D"/>
    <w:rsid w:val="1FD5315A"/>
    <w:rsid w:val="1FF11684"/>
    <w:rsid w:val="20154AC9"/>
    <w:rsid w:val="20802B73"/>
    <w:rsid w:val="20953A56"/>
    <w:rsid w:val="20B465EE"/>
    <w:rsid w:val="22461B1D"/>
    <w:rsid w:val="22924F94"/>
    <w:rsid w:val="229A0D7C"/>
    <w:rsid w:val="22CC6E73"/>
    <w:rsid w:val="22DF6CA5"/>
    <w:rsid w:val="23613E3F"/>
    <w:rsid w:val="2364728D"/>
    <w:rsid w:val="23C10D48"/>
    <w:rsid w:val="23D52ACB"/>
    <w:rsid w:val="23F2500F"/>
    <w:rsid w:val="24D33A48"/>
    <w:rsid w:val="26267710"/>
    <w:rsid w:val="26D73A12"/>
    <w:rsid w:val="26D867DF"/>
    <w:rsid w:val="275561AD"/>
    <w:rsid w:val="275B5730"/>
    <w:rsid w:val="28B179A0"/>
    <w:rsid w:val="29626163"/>
    <w:rsid w:val="297F60F4"/>
    <w:rsid w:val="29C54245"/>
    <w:rsid w:val="29E745D6"/>
    <w:rsid w:val="2A0C4B1E"/>
    <w:rsid w:val="2A997794"/>
    <w:rsid w:val="2AA80908"/>
    <w:rsid w:val="2B4A170A"/>
    <w:rsid w:val="2C292926"/>
    <w:rsid w:val="2D282446"/>
    <w:rsid w:val="2DFF008B"/>
    <w:rsid w:val="2E08317D"/>
    <w:rsid w:val="2E4538B8"/>
    <w:rsid w:val="2FC04D19"/>
    <w:rsid w:val="304B2849"/>
    <w:rsid w:val="30B46CA3"/>
    <w:rsid w:val="30B903F7"/>
    <w:rsid w:val="3108141F"/>
    <w:rsid w:val="316856A6"/>
    <w:rsid w:val="31CA3EE9"/>
    <w:rsid w:val="32103D80"/>
    <w:rsid w:val="32191C71"/>
    <w:rsid w:val="323F7F06"/>
    <w:rsid w:val="32673A99"/>
    <w:rsid w:val="32CE2438"/>
    <w:rsid w:val="338C2F1C"/>
    <w:rsid w:val="33B72E06"/>
    <w:rsid w:val="33F76B29"/>
    <w:rsid w:val="34732E94"/>
    <w:rsid w:val="349334AA"/>
    <w:rsid w:val="349C47A8"/>
    <w:rsid w:val="34C942F5"/>
    <w:rsid w:val="34DE6D61"/>
    <w:rsid w:val="34FD1476"/>
    <w:rsid w:val="35780C7F"/>
    <w:rsid w:val="360343A0"/>
    <w:rsid w:val="36951834"/>
    <w:rsid w:val="36C55314"/>
    <w:rsid w:val="36D55DA2"/>
    <w:rsid w:val="373B78F2"/>
    <w:rsid w:val="38687B7A"/>
    <w:rsid w:val="387C029E"/>
    <w:rsid w:val="39312893"/>
    <w:rsid w:val="395C094E"/>
    <w:rsid w:val="397841A2"/>
    <w:rsid w:val="39B865D7"/>
    <w:rsid w:val="39C35268"/>
    <w:rsid w:val="39FD2297"/>
    <w:rsid w:val="3ABA5314"/>
    <w:rsid w:val="3AF87F48"/>
    <w:rsid w:val="3B0872A5"/>
    <w:rsid w:val="3B4E3CF3"/>
    <w:rsid w:val="3C8B2594"/>
    <w:rsid w:val="3C8B2D2A"/>
    <w:rsid w:val="3C9A09D4"/>
    <w:rsid w:val="3CEF6C56"/>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2C15C2E"/>
    <w:rsid w:val="430B07E5"/>
    <w:rsid w:val="436B0382"/>
    <w:rsid w:val="44B66BA2"/>
    <w:rsid w:val="44B8486B"/>
    <w:rsid w:val="45047640"/>
    <w:rsid w:val="457C07BD"/>
    <w:rsid w:val="46463CE7"/>
    <w:rsid w:val="47EE3BCE"/>
    <w:rsid w:val="47F52364"/>
    <w:rsid w:val="4814720B"/>
    <w:rsid w:val="48486B19"/>
    <w:rsid w:val="48882984"/>
    <w:rsid w:val="49FF0CFB"/>
    <w:rsid w:val="4B517DBB"/>
    <w:rsid w:val="4BEC58E9"/>
    <w:rsid w:val="4BF3571C"/>
    <w:rsid w:val="4CB45D69"/>
    <w:rsid w:val="4CCC2331"/>
    <w:rsid w:val="4D6954BF"/>
    <w:rsid w:val="4E6B37B2"/>
    <w:rsid w:val="50266B3C"/>
    <w:rsid w:val="50853983"/>
    <w:rsid w:val="50BC7B39"/>
    <w:rsid w:val="527C3191"/>
    <w:rsid w:val="53DD6BA8"/>
    <w:rsid w:val="53F21A3F"/>
    <w:rsid w:val="54337B5A"/>
    <w:rsid w:val="54821E83"/>
    <w:rsid w:val="559E0D87"/>
    <w:rsid w:val="55B2288E"/>
    <w:rsid w:val="55CB4852"/>
    <w:rsid w:val="562F1F87"/>
    <w:rsid w:val="56325F7A"/>
    <w:rsid w:val="568E078F"/>
    <w:rsid w:val="579E20B3"/>
    <w:rsid w:val="58430EF3"/>
    <w:rsid w:val="58AA41B4"/>
    <w:rsid w:val="59AC6411"/>
    <w:rsid w:val="59BE76B9"/>
    <w:rsid w:val="5A22632C"/>
    <w:rsid w:val="5AB04B75"/>
    <w:rsid w:val="5B494D63"/>
    <w:rsid w:val="5B9F36DE"/>
    <w:rsid w:val="5BDF11E0"/>
    <w:rsid w:val="5CA16867"/>
    <w:rsid w:val="5D15689C"/>
    <w:rsid w:val="5DFB7A88"/>
    <w:rsid w:val="5F074BD6"/>
    <w:rsid w:val="5F163706"/>
    <w:rsid w:val="5F4C57DE"/>
    <w:rsid w:val="5F767359"/>
    <w:rsid w:val="5FA40E1A"/>
    <w:rsid w:val="5FAE6B95"/>
    <w:rsid w:val="60AD072C"/>
    <w:rsid w:val="61361F7B"/>
    <w:rsid w:val="61A97E4C"/>
    <w:rsid w:val="62680D4E"/>
    <w:rsid w:val="63804CC1"/>
    <w:rsid w:val="63CA0901"/>
    <w:rsid w:val="63DC3A6F"/>
    <w:rsid w:val="64535518"/>
    <w:rsid w:val="64A47E04"/>
    <w:rsid w:val="64AE406A"/>
    <w:rsid w:val="64E61465"/>
    <w:rsid w:val="65A60FF6"/>
    <w:rsid w:val="670D23C6"/>
    <w:rsid w:val="67222F1C"/>
    <w:rsid w:val="67573C0D"/>
    <w:rsid w:val="67606103"/>
    <w:rsid w:val="679F3CB6"/>
    <w:rsid w:val="67EB6718"/>
    <w:rsid w:val="68482B13"/>
    <w:rsid w:val="68767C2E"/>
    <w:rsid w:val="68A52C0E"/>
    <w:rsid w:val="68C7713A"/>
    <w:rsid w:val="68F242AC"/>
    <w:rsid w:val="69FA7743"/>
    <w:rsid w:val="6ABB4B62"/>
    <w:rsid w:val="6B73082E"/>
    <w:rsid w:val="6D792405"/>
    <w:rsid w:val="6DB92498"/>
    <w:rsid w:val="6DD00F51"/>
    <w:rsid w:val="6E130B2A"/>
    <w:rsid w:val="6E5205D8"/>
    <w:rsid w:val="6EDA2E31"/>
    <w:rsid w:val="6F155699"/>
    <w:rsid w:val="6FC77BC7"/>
    <w:rsid w:val="70C61C0B"/>
    <w:rsid w:val="70E334F7"/>
    <w:rsid w:val="714A1623"/>
    <w:rsid w:val="71D47169"/>
    <w:rsid w:val="720A3FB4"/>
    <w:rsid w:val="72C23FBE"/>
    <w:rsid w:val="72F81C9E"/>
    <w:rsid w:val="736E3BAB"/>
    <w:rsid w:val="749B3EA8"/>
    <w:rsid w:val="75A56425"/>
    <w:rsid w:val="761362F3"/>
    <w:rsid w:val="76687E1A"/>
    <w:rsid w:val="77481BE2"/>
    <w:rsid w:val="77915F20"/>
    <w:rsid w:val="77DA4D41"/>
    <w:rsid w:val="78317136"/>
    <w:rsid w:val="78801057"/>
    <w:rsid w:val="79333014"/>
    <w:rsid w:val="7A0A6456"/>
    <w:rsid w:val="7A82651F"/>
    <w:rsid w:val="7ADE0B82"/>
    <w:rsid w:val="7AED2B21"/>
    <w:rsid w:val="7B3A5C4F"/>
    <w:rsid w:val="7B787240"/>
    <w:rsid w:val="7BB41C66"/>
    <w:rsid w:val="7C560D3A"/>
    <w:rsid w:val="7C605D84"/>
    <w:rsid w:val="7C835369"/>
    <w:rsid w:val="7CB85B57"/>
    <w:rsid w:val="7CBB5016"/>
    <w:rsid w:val="7CD16F46"/>
    <w:rsid w:val="7D901EBB"/>
    <w:rsid w:val="7DAF3E53"/>
    <w:rsid w:val="7DD51D8B"/>
    <w:rsid w:val="7DE05071"/>
    <w:rsid w:val="7E2E3893"/>
    <w:rsid w:val="7E6B6F8A"/>
    <w:rsid w:val="7F0B7DD7"/>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B9C65E-799F-4AD8-B2B5-4F0B4330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Pr>
      <w:rFonts w:ascii="Times New Roman" w:hAnsi="Times New Roman"/>
      <w:szCs w:val="24"/>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xtzj</cp:lastModifiedBy>
  <cp:revision>2</cp:revision>
  <cp:lastPrinted>2020-05-19T03:47:00Z</cp:lastPrinted>
  <dcterms:created xsi:type="dcterms:W3CDTF">2014-10-29T12:08:00Z</dcterms:created>
  <dcterms:modified xsi:type="dcterms:W3CDTF">2022-03-11T08:35:00Z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C7BB6A058981483BB478D2CCB1CEC1A7</vt:lpwstr>
  </property>
</Properties>
</file>