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襄汾县红十字会2020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 w:hAnsi="仿宋" w:eastAsia="仿宋" w:cs="仿宋"/>
          <w:color w:val="222222"/>
          <w:sz w:val="32"/>
          <w:szCs w:val="32"/>
          <w:lang w:val="en-US" w:eastAsia="zh-CN"/>
        </w:rPr>
        <w:t>襄汾县</w:t>
      </w:r>
      <w:r>
        <w:rPr>
          <w:rFonts w:hint="eastAsia" w:ascii="仿宋" w:hAnsi="仿宋" w:eastAsia="仿宋" w:cs="仿宋"/>
          <w:color w:val="222222"/>
          <w:sz w:val="32"/>
          <w:szCs w:val="32"/>
        </w:rPr>
        <w:t>红十字会是从事人道主义工作的社会救助团体，是中华人民共和国统一的红十字组织，以弘扬“人道、博爱、奉献”的红十字精神，保护人的生命和健康，促进人类和平进步事业为宗旨。红十字会的三大职能是：救灾、救助、救护。</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eastAsia="zh-CN"/>
        </w:rPr>
        <w:t>办公室、财务科、纪检监察科</w:t>
      </w: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下属单位。</w:t>
      </w:r>
    </w:p>
    <w:p>
      <w:pPr>
        <w:widowControl/>
        <w:numPr>
          <w:ilvl w:val="0"/>
          <w:numId w:val="0"/>
        </w:numPr>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1个</w:t>
      </w:r>
      <w:r>
        <w:rPr>
          <w:rFonts w:hint="eastAsia" w:ascii="仿宋_GB2312" w:hAnsi="楷体" w:eastAsia="仿宋_GB2312"/>
          <w:kern w:val="0"/>
          <w:sz w:val="32"/>
          <w:szCs w:val="32"/>
        </w:rPr>
        <w:t>，具体包括：</w:t>
      </w:r>
      <w:r>
        <w:rPr>
          <w:rFonts w:hint="eastAsia" w:ascii="仿宋_GB2312" w:hAnsi="楷体" w:eastAsia="仿宋_GB2312"/>
          <w:kern w:val="0"/>
          <w:sz w:val="32"/>
          <w:szCs w:val="32"/>
          <w:lang w:eastAsia="zh-CN"/>
        </w:rPr>
        <w:t>襄汾县红十字会本级</w:t>
      </w:r>
      <w:r>
        <w:rPr>
          <w:rFonts w:hint="eastAsia" w:ascii="仿宋_GB2312" w:hAnsi="楷体" w:eastAsia="仿宋_GB2312"/>
          <w:kern w:val="0"/>
          <w:sz w:val="32"/>
          <w:szCs w:val="32"/>
        </w:rPr>
        <w:t>。</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襄汾县红十字会</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年政府购买服务预算表</w:t>
      </w:r>
    </w:p>
    <w:p>
      <w:pPr>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襄汾县红十字会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襄汾县红十字会</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lang w:val="en-US" w:eastAsia="zh-CN"/>
        </w:rPr>
        <w:t>38.702004</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1.047668</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2.64</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38.702004</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38.702004</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38.702004</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1.047668</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2.64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2020年职业年金缴费未列预算</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无变化</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．财政专户管理资金收入预算总计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无变化</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rPr>
        <w:t>3.</w:t>
      </w:r>
      <w:r>
        <w:rPr>
          <w:rFonts w:hint="eastAsia" w:ascii="仿宋_GB2312" w:hAnsi="楷体" w:eastAsia="仿宋_GB2312"/>
          <w:kern w:val="0"/>
          <w:sz w:val="32"/>
          <w:szCs w:val="32"/>
          <w:u w:val="none"/>
        </w:rPr>
        <w:t>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无变化</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万元，增长（减少）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无变化</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38.702004</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万元。与上年相比增加（减少）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．公共安全（类）支出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left="159" w:leftChars="76" w:firstLine="480" w:firstLineChars="150"/>
        <w:rPr>
          <w:rFonts w:ascii="仿宋_GB2312" w:hAnsi="楷体" w:eastAsia="仿宋_GB2312"/>
          <w:kern w:val="0"/>
          <w:sz w:val="32"/>
          <w:szCs w:val="32"/>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．基本支出预算数为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36.776004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0.813668</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2.16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w:t>
      </w:r>
      <w:r>
        <w:rPr>
          <w:rFonts w:hint="eastAsia" w:ascii="仿宋_GB2312" w:hAnsi="楷体" w:eastAsia="仿宋_GB2312"/>
          <w:kern w:val="0"/>
          <w:sz w:val="32"/>
          <w:szCs w:val="32"/>
        </w:rPr>
        <w:t>原因是</w:t>
      </w:r>
      <w:r>
        <w:rPr>
          <w:rFonts w:hint="eastAsia" w:ascii="仿宋_GB2312" w:hAnsi="楷体" w:eastAsia="仿宋_GB2312"/>
          <w:kern w:val="0"/>
          <w:sz w:val="32"/>
          <w:szCs w:val="32"/>
          <w:lang w:val="en-US" w:eastAsia="zh-CN"/>
        </w:rPr>
        <w:t>2020年职业年金缴费未列预算</w:t>
      </w:r>
      <w:r>
        <w:rPr>
          <w:rFonts w:hint="eastAsia" w:ascii="仿宋_GB2312" w:hAnsi="楷体" w:eastAsia="仿宋_GB2312"/>
          <w:kern w:val="0"/>
          <w:sz w:val="32"/>
          <w:szCs w:val="32"/>
        </w:rPr>
        <w:t>。</w:t>
      </w:r>
      <w:r>
        <w:rPr>
          <w:rFonts w:hint="eastAsia" w:ascii="仿宋_GB2312" w:hAnsi="楷体" w:eastAsia="仿宋_GB2312"/>
          <w:kern w:val="0"/>
          <w:sz w:val="32"/>
          <w:szCs w:val="32"/>
          <w:u w:val="none"/>
        </w:rPr>
        <w:t>项目支出预算数为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1.926</w:t>
      </w:r>
      <w:r>
        <w:rPr>
          <w:rFonts w:hint="eastAsia" w:ascii="仿宋_GB2312" w:hAnsi="楷体" w:eastAsia="仿宋_GB2312"/>
          <w:kern w:val="0"/>
          <w:sz w:val="32"/>
          <w:szCs w:val="32"/>
          <w:u w:val="none"/>
        </w:rPr>
        <w:t xml:space="preserve">  万元。与上年相比增加</w:t>
      </w:r>
      <w:r>
        <w:rPr>
          <w:rFonts w:hint="eastAsia" w:ascii="仿宋_GB2312" w:hAnsi="楷体" w:eastAsia="仿宋_GB2312"/>
          <w:kern w:val="0"/>
          <w:sz w:val="32"/>
          <w:szCs w:val="32"/>
          <w:u w:val="none"/>
          <w:lang w:val="en-US" w:eastAsia="zh-CN"/>
        </w:rPr>
        <w:t>1.626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542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增加了退役人员就业帮扶</w:t>
      </w:r>
      <w:r>
        <w:rPr>
          <w:rFonts w:hint="eastAsia" w:ascii="仿宋_GB2312" w:hAnsi="楷体" w:eastAsia="仿宋_GB2312"/>
          <w:kern w:val="0"/>
          <w:sz w:val="32"/>
          <w:szCs w:val="32"/>
          <w:lang w:val="en-US" w:eastAsia="zh-CN"/>
        </w:rPr>
        <w:t>资金预算</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38.702004</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38.702004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襄汾县红十字会</w:t>
      </w:r>
      <w:r>
        <w:rPr>
          <w:rFonts w:hint="eastAsia" w:ascii="仿宋_GB2312" w:hAnsi="楷体" w:eastAsia="仿宋_GB2312"/>
          <w:kern w:val="0"/>
          <w:sz w:val="32"/>
          <w:szCs w:val="32"/>
          <w:u w:val="none"/>
        </w:rPr>
        <w:t xml:space="preserve">本年支出预算合计 </w:t>
      </w:r>
      <w:r>
        <w:rPr>
          <w:rFonts w:hint="eastAsia" w:ascii="仿宋_GB2312" w:hAnsi="楷体" w:eastAsia="仿宋_GB2312"/>
          <w:kern w:val="0"/>
          <w:sz w:val="32"/>
          <w:szCs w:val="32"/>
          <w:u w:val="none"/>
          <w:lang w:val="en-US" w:eastAsia="zh-CN"/>
        </w:rPr>
        <w:t>38.702004</w:t>
      </w:r>
      <w:r>
        <w:rPr>
          <w:rFonts w:hint="eastAsia" w:ascii="仿宋_GB2312" w:hAnsi="楷体" w:eastAsia="仿宋_GB2312"/>
          <w:kern w:val="0"/>
          <w:sz w:val="32"/>
          <w:szCs w:val="32"/>
          <w:u w:val="none"/>
        </w:rPr>
        <w:t xml:space="preserve"> 万元，其中：基本支出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36.776004</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95.02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；项目支出 </w:t>
      </w:r>
      <w:r>
        <w:rPr>
          <w:rFonts w:hint="eastAsia" w:ascii="仿宋_GB2312" w:hAnsi="楷体" w:eastAsia="仿宋_GB2312"/>
          <w:kern w:val="0"/>
          <w:sz w:val="32"/>
          <w:szCs w:val="32"/>
          <w:u w:val="none"/>
          <w:lang w:val="en-US" w:eastAsia="zh-CN"/>
        </w:rPr>
        <w:t>1.926</w:t>
      </w:r>
      <w:r>
        <w:rPr>
          <w:rFonts w:hint="eastAsia" w:ascii="仿宋_GB2312" w:hAnsi="楷体" w:eastAsia="仿宋_GB2312"/>
          <w:kern w:val="0"/>
          <w:sz w:val="32"/>
          <w:szCs w:val="32"/>
          <w:u w:val="none"/>
        </w:rPr>
        <w:t xml:space="preserve"> 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4.98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u w:val="none"/>
        </w:rPr>
        <w:t>四、财政拨款收支预算总</w:t>
      </w:r>
      <w:r>
        <w:rPr>
          <w:rFonts w:hint="eastAsia" w:ascii="仿宋_GB2312" w:hAnsi="楷体" w:eastAsia="仿宋_GB2312"/>
          <w:kern w:val="0"/>
          <w:sz w:val="32"/>
          <w:szCs w:val="32"/>
        </w:rPr>
        <w:t>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襄汾县红十字会</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 xml:space="preserve">年度财政拨款收、支总预算 </w:t>
      </w:r>
      <w:r>
        <w:rPr>
          <w:rFonts w:hint="eastAsia" w:ascii="仿宋_GB2312" w:hAnsi="楷体" w:eastAsia="仿宋_GB2312"/>
          <w:kern w:val="0"/>
          <w:sz w:val="32"/>
          <w:szCs w:val="32"/>
          <w:u w:val="none"/>
          <w:lang w:val="en-US" w:eastAsia="zh-CN"/>
        </w:rPr>
        <w:t>38.702004</w:t>
      </w:r>
      <w:r>
        <w:rPr>
          <w:rFonts w:hint="eastAsia" w:ascii="仿宋_GB2312" w:hAnsi="楷体" w:eastAsia="仿宋_GB2312"/>
          <w:kern w:val="0"/>
          <w:sz w:val="32"/>
          <w:szCs w:val="32"/>
          <w:u w:val="none"/>
        </w:rPr>
        <w:t xml:space="preserve"> 万元。与上年相比，财政拨款收、支总计各减少） </w:t>
      </w:r>
      <w:r>
        <w:rPr>
          <w:rFonts w:hint="eastAsia" w:ascii="仿宋_GB2312" w:hAnsi="楷体" w:eastAsia="仿宋_GB2312"/>
          <w:kern w:val="0"/>
          <w:sz w:val="32"/>
          <w:szCs w:val="32"/>
          <w:u w:val="none"/>
          <w:lang w:val="en-US" w:eastAsia="zh-CN"/>
        </w:rPr>
        <w:t>1.047668</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万元，减少 </w:t>
      </w:r>
      <w:r>
        <w:rPr>
          <w:rFonts w:hint="eastAsia" w:ascii="仿宋_GB2312" w:hAnsi="楷体" w:eastAsia="仿宋_GB2312"/>
          <w:kern w:val="0"/>
          <w:sz w:val="32"/>
          <w:szCs w:val="32"/>
          <w:u w:val="none"/>
          <w:lang w:val="en-US" w:eastAsia="zh-CN"/>
        </w:rPr>
        <w:t>2.64</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2020年职业年金缴费未列预算</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襄汾县红十字会</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仿宋_GB2312" w:eastAsia="仿宋_GB2312"/>
          <w:color w:val="000000"/>
          <w:sz w:val="32"/>
          <w:u w:val="none"/>
          <w:shd w:val="clear" w:color="auto" w:fill="FFFFFF"/>
          <w:lang w:val="en-US" w:eastAsia="zh-CN"/>
        </w:rPr>
        <w:t>36.776004</w:t>
      </w:r>
      <w:r>
        <w:rPr>
          <w:rFonts w:hint="eastAsia" w:ascii="仿宋_GB2312" w:hAnsi="楷体" w:eastAsia="仿宋_GB2312"/>
          <w:kern w:val="0"/>
          <w:sz w:val="32"/>
          <w:szCs w:val="32"/>
          <w:u w:val="none"/>
        </w:rPr>
        <w:t xml:space="preserve">万元，与上年相比减少 </w:t>
      </w:r>
      <w:r>
        <w:rPr>
          <w:rFonts w:hint="eastAsia" w:ascii="仿宋_GB2312" w:hAnsi="楷体" w:eastAsia="仿宋_GB2312"/>
          <w:kern w:val="0"/>
          <w:sz w:val="32"/>
          <w:szCs w:val="32"/>
          <w:u w:val="none"/>
          <w:lang w:val="en-US" w:eastAsia="zh-CN"/>
        </w:rPr>
        <w:t>0.813668</w:t>
      </w:r>
      <w:r>
        <w:rPr>
          <w:rFonts w:hint="eastAsia" w:ascii="仿宋_GB2312" w:hAnsi="楷体" w:eastAsia="仿宋_GB2312"/>
          <w:kern w:val="0"/>
          <w:sz w:val="32"/>
          <w:szCs w:val="32"/>
          <w:u w:val="none"/>
        </w:rPr>
        <w:t xml:space="preserve"> 万元，减少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2.16</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2020年职业年金缴费未列预算</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襄汾县红十字会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仿宋_GB2312" w:eastAsia="仿宋_GB2312"/>
          <w:color w:val="000000"/>
          <w:sz w:val="32"/>
          <w:shd w:val="clear" w:color="auto" w:fill="FFFFFF"/>
          <w:lang w:val="en-US" w:eastAsia="zh-CN"/>
        </w:rPr>
        <w:t>36.776004</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仿宋_GB2312" w:eastAsia="仿宋_GB2312"/>
          <w:color w:val="000000"/>
          <w:sz w:val="32"/>
          <w:shd w:val="clear" w:color="auto" w:fill="FFFFFF"/>
          <w:lang w:val="en-US" w:eastAsia="zh-CN"/>
        </w:rPr>
        <w:t>34.916004</w:t>
      </w:r>
      <w:r>
        <w:rPr>
          <w:rFonts w:hint="eastAsia" w:ascii="仿宋_GB2312" w:hAnsi="仿宋_GB2312" w:eastAsia="仿宋_GB2312"/>
          <w:color w:val="000000"/>
          <w:sz w:val="32"/>
          <w:shd w:val="clear" w:color="auto" w:fill="FFFFFF"/>
          <w:lang w:eastAsia="zh-CN"/>
        </w:rPr>
        <w:t xml:space="preserve"> </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1.86</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襄汾县红十字会</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我单位无</w:t>
      </w:r>
      <w:r>
        <w:rPr>
          <w:rFonts w:hint="eastAsia" w:ascii="仿宋_GB2312" w:hAnsi="楷体" w:eastAsia="仿宋_GB2312"/>
          <w:kern w:val="0"/>
          <w:sz w:val="32"/>
          <w:szCs w:val="32"/>
          <w:u w:val="none"/>
        </w:rPr>
        <w:t>政府性基金预算支出预算。</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本部门无“三公”经费。</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襄汾县红十字会</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bookmarkStart w:id="0" w:name="_GoBack"/>
      <w:bookmarkEnd w:id="0"/>
      <w:r>
        <w:rPr>
          <w:rFonts w:hint="eastAsia" w:ascii="仿宋_GB2312" w:hAnsi="楷体" w:eastAsia="仿宋_GB2312"/>
          <w:kern w:val="0"/>
          <w:sz w:val="32"/>
          <w:szCs w:val="32"/>
          <w:u w:val="none"/>
        </w:rPr>
        <w:t>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万元，占“三公”经费的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．公务用车购置及运行费预算支出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 xml:space="preserve">）公务用车购置预算支出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autoSpaceDE w:val="0"/>
        <w:autoSpaceDN w:val="0"/>
        <w:adjustRightInd w:val="0"/>
        <w:ind w:firstLine="800" w:firstLineChars="25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襄汾县红十字会</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 xml:space="preserve">年度一般公共预算拨款安排的会议费预算支出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襄汾县红十字会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w:t>
      </w:r>
      <w:r>
        <w:rPr>
          <w:rFonts w:hint="eastAsia" w:ascii="仿宋_GB2312" w:hAnsi="楷体" w:eastAsia="仿宋_GB2312"/>
          <w:kern w:val="0"/>
          <w:sz w:val="32"/>
          <w:szCs w:val="32"/>
          <w:u w:val="none"/>
        </w:rPr>
        <w:t xml:space="preserve">训费预算支出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万元，比上年预算增加（减少）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1.86</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本部门没有政府采购情况。</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年度政府采购支出预算总额</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万元，其中：拟采购货物支出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万元、拟采购工程支出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万元、拟购买服务支出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本部门共有车辆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辆，其中，一般公务用车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辆、执法执勤用车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辆、特种专业技术用车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辆、其他用车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 xml:space="preserve">年度，本部门单位共  </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 xml:space="preserve"> 个项目纳入绩效目标管理，涉及财政性资金合计  </w:t>
      </w:r>
      <w:r>
        <w:rPr>
          <w:rFonts w:hint="eastAsia" w:ascii="仿宋_GB2312" w:hAnsi="楷体" w:eastAsia="仿宋_GB2312"/>
          <w:kern w:val="0"/>
          <w:sz w:val="32"/>
          <w:szCs w:val="32"/>
          <w:u w:val="none"/>
          <w:lang w:val="en-US" w:eastAsia="zh-CN"/>
        </w:rPr>
        <w:t>1.926</w:t>
      </w:r>
      <w:r>
        <w:rPr>
          <w:rFonts w:hint="eastAsia" w:ascii="仿宋_GB2312" w:hAnsi="楷体" w:eastAsia="仿宋_GB2312"/>
          <w:kern w:val="0"/>
          <w:sz w:val="32"/>
          <w:szCs w:val="32"/>
          <w:u w:val="none"/>
        </w:rPr>
        <w:t xml:space="preserve"> 万元；本部门单位整体支出纳入绩效目标管理，涉及财政性资金</w:t>
      </w:r>
      <w:r>
        <w:rPr>
          <w:rFonts w:hint="eastAsia" w:ascii="仿宋_GB2312" w:hAnsi="楷体" w:eastAsia="仿宋_GB2312"/>
          <w:kern w:val="0"/>
          <w:sz w:val="32"/>
          <w:szCs w:val="32"/>
          <w:u w:val="none"/>
          <w:lang w:val="en-US" w:eastAsia="zh-CN"/>
        </w:rPr>
        <w:t>1.926</w:t>
      </w:r>
      <w:r>
        <w:rPr>
          <w:rFonts w:hint="eastAsia" w:ascii="仿宋_GB2312" w:hAnsi="楷体" w:eastAsia="仿宋_GB2312"/>
          <w:kern w:val="0"/>
          <w:sz w:val="32"/>
          <w:szCs w:val="32"/>
          <w:u w:val="none"/>
        </w:rPr>
        <w:t xml:space="preserve"> 万元</w:t>
      </w:r>
      <w:r>
        <w:rPr>
          <w:rFonts w:hint="eastAsia" w:ascii="仿宋_GB2312" w:hAnsi="楷体" w:eastAsia="仿宋_GB2312"/>
          <w:kern w:val="0"/>
          <w:sz w:val="32"/>
          <w:szCs w:val="32"/>
        </w:rPr>
        <w:t>。</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楷体" w:eastAsia="仿宋_GB2312"/>
          <w:kern w:val="0"/>
          <w:sz w:val="32"/>
          <w:szCs w:val="32"/>
        </w:rPr>
        <w:t>十三、其他说明</w:t>
      </w:r>
      <w:r>
        <w:rPr>
          <w:rFonts w:hint="eastAsia" w:ascii="仿宋_GB2312" w:hAnsi="楷体" w:eastAsia="仿宋_GB2312"/>
          <w:kern w:val="0"/>
          <w:sz w:val="32"/>
          <w:szCs w:val="32"/>
          <w:lang w:val="en-US" w:eastAsia="zh-CN"/>
        </w:rPr>
        <w:t>无</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FZHTK--GBK1-0">
    <w:altName w:val="华文中宋"/>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4802E"/>
    <w:multiLevelType w:val="singleLevel"/>
    <w:tmpl w:val="B634802E"/>
    <w:lvl w:ilvl="0" w:tentative="0">
      <w:start w:val="1"/>
      <w:numFmt w:val="decimal"/>
      <w:suff w:val="nothing"/>
      <w:lvlText w:val="%1．"/>
      <w:lvlJc w:val="left"/>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924F1D"/>
    <w:rsid w:val="01A100D6"/>
    <w:rsid w:val="01E2763B"/>
    <w:rsid w:val="02302B49"/>
    <w:rsid w:val="02496741"/>
    <w:rsid w:val="02F71C94"/>
    <w:rsid w:val="042A46B1"/>
    <w:rsid w:val="047252B7"/>
    <w:rsid w:val="0595462A"/>
    <w:rsid w:val="05E51BD6"/>
    <w:rsid w:val="068F085F"/>
    <w:rsid w:val="06C82279"/>
    <w:rsid w:val="087C4EAC"/>
    <w:rsid w:val="09ED16A4"/>
    <w:rsid w:val="0A395A2B"/>
    <w:rsid w:val="0A781506"/>
    <w:rsid w:val="0A831A07"/>
    <w:rsid w:val="0B7A268C"/>
    <w:rsid w:val="0C550EC0"/>
    <w:rsid w:val="0CEC4DDD"/>
    <w:rsid w:val="0ECF36D9"/>
    <w:rsid w:val="0FAC09AE"/>
    <w:rsid w:val="0FFE69A4"/>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DDD1C68"/>
    <w:rsid w:val="1E46404A"/>
    <w:rsid w:val="1E8B07BA"/>
    <w:rsid w:val="1F167368"/>
    <w:rsid w:val="1FD5315A"/>
    <w:rsid w:val="20154AC9"/>
    <w:rsid w:val="20953A56"/>
    <w:rsid w:val="20B465EE"/>
    <w:rsid w:val="22461B1D"/>
    <w:rsid w:val="229A0D7C"/>
    <w:rsid w:val="22DF6CA5"/>
    <w:rsid w:val="231522E8"/>
    <w:rsid w:val="23613E3F"/>
    <w:rsid w:val="23C10D48"/>
    <w:rsid w:val="23D52ACB"/>
    <w:rsid w:val="23F2500F"/>
    <w:rsid w:val="24D33A48"/>
    <w:rsid w:val="26267710"/>
    <w:rsid w:val="26D73A12"/>
    <w:rsid w:val="26D867DF"/>
    <w:rsid w:val="275561AD"/>
    <w:rsid w:val="275B5730"/>
    <w:rsid w:val="28B179A0"/>
    <w:rsid w:val="295E486D"/>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380B84"/>
    <w:rsid w:val="457C07BD"/>
    <w:rsid w:val="46463CE7"/>
    <w:rsid w:val="47EE3BCE"/>
    <w:rsid w:val="48882984"/>
    <w:rsid w:val="49FF0CFB"/>
    <w:rsid w:val="4B517DBB"/>
    <w:rsid w:val="4BEC58E9"/>
    <w:rsid w:val="4BF3571C"/>
    <w:rsid w:val="4CCC2331"/>
    <w:rsid w:val="4D640C30"/>
    <w:rsid w:val="4D6954BF"/>
    <w:rsid w:val="50BC7B39"/>
    <w:rsid w:val="527C3191"/>
    <w:rsid w:val="53DD6BA8"/>
    <w:rsid w:val="53F21A3F"/>
    <w:rsid w:val="55B2288E"/>
    <w:rsid w:val="55BE2754"/>
    <w:rsid w:val="55CB4852"/>
    <w:rsid w:val="56BF7C01"/>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401A13"/>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3EE0006"/>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 w:val="BBDE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2025-02-12T17:13:14Z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