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bookmarkStart w:id="0" w:name="_GoBack"/>
      <w:bookmarkEnd w:id="0"/>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中共襄汾县委党史研究中心</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2020</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2019年3月，根据襄办发【2019】3号“襄汾县机构改革方案”的通知，原襄汾县县志编纂委员会办公室与襄汾县委党史研究室合并为中共襄汾县委党史研究中心。</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单位职责</w:t>
      </w:r>
    </w:p>
    <w:p>
      <w:pPr>
        <w:widowControl/>
        <w:numPr>
          <w:ilvl w:val="0"/>
          <w:numId w:val="1"/>
        </w:numPr>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制定全县党史和地方志重要课题研究规划。</w:t>
      </w:r>
    </w:p>
    <w:p>
      <w:pPr>
        <w:widowControl/>
        <w:numPr>
          <w:ilvl w:val="0"/>
          <w:numId w:val="1"/>
        </w:numPr>
        <w:spacing w:line="560" w:lineRule="exact"/>
        <w:ind w:firstLine="64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征集、整理、记录县委重大决策和推进转型发展、改革创新的丰富实践。</w:t>
      </w:r>
    </w:p>
    <w:p>
      <w:pPr>
        <w:widowControl/>
        <w:numPr>
          <w:ilvl w:val="0"/>
          <w:numId w:val="1"/>
        </w:numPr>
        <w:spacing w:line="560" w:lineRule="exact"/>
        <w:ind w:firstLine="64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征集、整理、研究襄汾党史资料，组织编写出版中国共产党襄汾历史等重要党史著作。</w:t>
      </w:r>
    </w:p>
    <w:p>
      <w:pPr>
        <w:widowControl/>
        <w:numPr>
          <w:ilvl w:val="0"/>
          <w:numId w:val="1"/>
        </w:numPr>
        <w:spacing w:line="560" w:lineRule="exact"/>
        <w:ind w:firstLine="64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组织指导开展党史、方志重要课题和重要人物研究，编辑审核党组织和主要领导同志的文献资料、回忆资料等。</w:t>
      </w:r>
    </w:p>
    <w:p>
      <w:pPr>
        <w:widowControl/>
        <w:numPr>
          <w:ilvl w:val="0"/>
          <w:numId w:val="1"/>
        </w:numPr>
        <w:spacing w:line="560" w:lineRule="exact"/>
        <w:ind w:firstLine="64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开展党史、方志宣传教育工作。</w:t>
      </w:r>
    </w:p>
    <w:p>
      <w:pPr>
        <w:widowControl/>
        <w:numPr>
          <w:ilvl w:val="0"/>
          <w:numId w:val="1"/>
        </w:numPr>
        <w:spacing w:line="560" w:lineRule="exact"/>
        <w:ind w:firstLine="64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编纂襄汾县志、各类专志及其他地情书籍，编纂《襄汾年鉴》。</w:t>
      </w:r>
    </w:p>
    <w:p>
      <w:pPr>
        <w:widowControl/>
        <w:numPr>
          <w:ilvl w:val="0"/>
          <w:numId w:val="1"/>
        </w:numPr>
        <w:spacing w:line="560" w:lineRule="exact"/>
        <w:ind w:firstLine="64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征集、保存襄汾县地方史志文献和资料，组织整理旧志，编纂地方通史。开展方志理论和地情研究，挖掘和传播我县优秀传统文化。</w:t>
      </w:r>
    </w:p>
    <w:p>
      <w:pPr>
        <w:widowControl/>
        <w:numPr>
          <w:ilvl w:val="0"/>
          <w:numId w:val="1"/>
        </w:numPr>
        <w:spacing w:line="560" w:lineRule="exact"/>
        <w:ind w:firstLine="64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开发利用党史方志资源。</w:t>
      </w:r>
    </w:p>
    <w:p>
      <w:pPr>
        <w:widowControl/>
        <w:numPr>
          <w:ilvl w:val="0"/>
          <w:numId w:val="2"/>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widowControl/>
        <w:spacing w:line="560" w:lineRule="exact"/>
        <w:ind w:firstLine="636"/>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．根据部门职责分工，本部门内设机构包</w:t>
      </w:r>
      <w:r>
        <w:rPr>
          <w:rFonts w:hint="eastAsia" w:ascii="仿宋_GB2312" w:hAnsi="楷体" w:eastAsia="仿宋_GB2312"/>
          <w:kern w:val="0"/>
          <w:sz w:val="32"/>
          <w:szCs w:val="32"/>
          <w:lang w:eastAsia="zh-CN"/>
        </w:rPr>
        <w:t>括综合股、方志编研股、党史编研股、宣传教育股、财务股</w:t>
      </w:r>
      <w:r>
        <w:rPr>
          <w:rFonts w:ascii="仿宋_GB2312" w:hAnsi="楷体" w:eastAsia="仿宋_GB2312"/>
          <w:kern w:val="0"/>
          <w:sz w:val="32"/>
          <w:szCs w:val="32"/>
        </w:rPr>
        <w:t xml:space="preserve"> </w:t>
      </w:r>
      <w:r>
        <w:rPr>
          <w:rFonts w:hint="eastAsia" w:ascii="仿宋_GB2312" w:hAnsi="楷体" w:eastAsia="仿宋_GB2312"/>
          <w:kern w:val="0"/>
          <w:sz w:val="32"/>
          <w:szCs w:val="32"/>
        </w:rPr>
        <w:t>。本部门</w:t>
      </w:r>
      <w:r>
        <w:rPr>
          <w:rFonts w:hint="eastAsia" w:ascii="仿宋_GB2312" w:hAnsi="楷体" w:eastAsia="仿宋_GB2312"/>
          <w:kern w:val="0"/>
          <w:sz w:val="32"/>
          <w:szCs w:val="32"/>
          <w:lang w:eastAsia="zh-CN"/>
        </w:rPr>
        <w:t>无</w:t>
      </w:r>
      <w:r>
        <w:rPr>
          <w:rFonts w:hint="eastAsia" w:ascii="仿宋_GB2312" w:hAnsi="楷体" w:eastAsia="仿宋_GB2312"/>
          <w:kern w:val="0"/>
          <w:sz w:val="32"/>
          <w:szCs w:val="32"/>
        </w:rPr>
        <w:t>下属单位。</w:t>
      </w:r>
    </w:p>
    <w:p>
      <w:pPr>
        <w:widowControl/>
        <w:spacing w:line="560" w:lineRule="exact"/>
        <w:ind w:firstLine="636"/>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2020</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家，</w:t>
      </w:r>
      <w:r>
        <w:rPr>
          <w:rFonts w:hint="eastAsia" w:ascii="仿宋_GB2312" w:hAnsi="楷体" w:eastAsia="仿宋_GB2312"/>
          <w:kern w:val="0"/>
          <w:sz w:val="32"/>
          <w:szCs w:val="32"/>
          <w:lang w:eastAsia="zh-CN"/>
        </w:rPr>
        <w:t>中共襄汾县委党史研究中心</w:t>
      </w:r>
      <w:r>
        <w:rPr>
          <w:rFonts w:hint="eastAsia" w:ascii="仿宋_GB2312" w:hAnsi="楷体" w:eastAsia="仿宋_GB2312"/>
          <w:kern w:val="0"/>
          <w:sz w:val="32"/>
          <w:szCs w:val="32"/>
        </w:rPr>
        <w:t>本级。</w:t>
      </w: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中共襄汾县委党史研究中心</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中共襄汾县委党史研究中心</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中共襄汾县委党史研究中心</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中共襄汾县委党史研究中心</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中共襄汾县委党史研究中心</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中共襄汾县委党史研究中心</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中共襄汾县委党史研究中心</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中共襄汾县委党史研究中心</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中共襄汾县委党史研究中心</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中共襄汾县委党史研究中心</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中共襄汾县委党史研究中心</w:t>
      </w:r>
      <w:r>
        <w:rPr>
          <w:rFonts w:hint="eastAsia" w:ascii="仿宋_GB2312" w:hAnsi="楷体" w:eastAsia="仿宋_GB2312"/>
          <w:kern w:val="0"/>
          <w:sz w:val="32"/>
          <w:szCs w:val="32"/>
        </w:rPr>
        <w:t>2020年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宋体" w:eastAsia="仿宋_GB2312" w:cs="Times New Roman"/>
          <w:sz w:val="32"/>
          <w:szCs w:val="32"/>
          <w:lang w:val="en-US" w:eastAsia="zh-CN"/>
        </w:rPr>
        <w:t>中共襄汾县委党史研究中心</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中共襄汾县委党史研究中心</w:t>
      </w:r>
      <w:r>
        <w:rPr>
          <w:rFonts w:ascii="仿宋_GB2312" w:hAnsi="楷体" w:eastAsia="仿宋_GB2312"/>
          <w:kern w:val="0"/>
          <w:sz w:val="32"/>
          <w:szCs w:val="32"/>
        </w:rPr>
        <w:t>2020</w:t>
      </w:r>
      <w:r>
        <w:rPr>
          <w:rFonts w:hint="eastAsia" w:ascii="仿宋_GB2312" w:hAnsi="楷体" w:eastAsia="仿宋_GB2312"/>
          <w:kern w:val="0"/>
          <w:sz w:val="32"/>
          <w:szCs w:val="32"/>
        </w:rPr>
        <w:t>年度收入、支出预算总计</w:t>
      </w:r>
      <w:r>
        <w:rPr>
          <w:rFonts w:hint="eastAsia" w:ascii="仿宋_GB2312" w:hAnsi="楷体" w:eastAsia="仿宋_GB2312"/>
          <w:kern w:val="0"/>
          <w:sz w:val="32"/>
          <w:szCs w:val="32"/>
          <w:lang w:val="en-US" w:eastAsia="zh-CN"/>
        </w:rPr>
        <w:t>139.532932</w:t>
      </w:r>
      <w:r>
        <w:rPr>
          <w:rFonts w:hint="eastAsia" w:ascii="仿宋_GB2312" w:hAnsi="楷体" w:eastAsia="仿宋_GB2312"/>
          <w:kern w:val="0"/>
          <w:sz w:val="32"/>
          <w:szCs w:val="32"/>
        </w:rPr>
        <w:t>万元，与上年相比收、支预算总计各减少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none"/>
          <w:lang w:val="en-US" w:eastAsia="zh-CN"/>
        </w:rPr>
        <w:t>18.341824</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11.62</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lang w:val="en-US" w:eastAsia="zh-CN"/>
        </w:rPr>
        <w:t>139.532932</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lang w:val="en-US" w:eastAsia="zh-CN"/>
        </w:rPr>
        <w:t>139.532932</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hint="eastAsia" w:ascii="仿宋_GB2312" w:hAnsi="楷体" w:eastAsia="仿宋_GB2312"/>
          <w:kern w:val="0"/>
          <w:sz w:val="32"/>
          <w:szCs w:val="32"/>
          <w:lang w:val="en-US" w:eastAsia="zh-CN"/>
        </w:rPr>
        <w:t>139.532932</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none"/>
          <w:lang w:val="en-US" w:eastAsia="zh-CN"/>
        </w:rPr>
        <w:t>18.341824</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11.62</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2020年职业年金缴费支出不列入预算</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hint="eastAsia" w:ascii="仿宋_GB2312" w:hAnsi="楷体" w:eastAsia="仿宋_GB2312"/>
          <w:kern w:val="0"/>
          <w:sz w:val="32"/>
          <w:szCs w:val="32"/>
          <w:lang w:val="en-US" w:eastAsia="zh-CN"/>
        </w:rPr>
        <w:t>139.532932</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hint="eastAsia" w:ascii="仿宋_GB2312" w:hAnsi="楷体" w:eastAsia="仿宋_GB2312"/>
          <w:kern w:val="0"/>
          <w:sz w:val="32"/>
          <w:szCs w:val="32"/>
          <w:lang w:val="en-US" w:eastAsia="zh-CN"/>
        </w:rPr>
        <w:t>112.5451</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人员工资、项目支出</w:t>
      </w:r>
      <w:r>
        <w:rPr>
          <w:rFonts w:hint="eastAsia" w:ascii="仿宋_GB2312" w:hAnsi="楷体" w:eastAsia="仿宋_GB2312"/>
          <w:kern w:val="0"/>
          <w:sz w:val="32"/>
          <w:szCs w:val="32"/>
        </w:rPr>
        <w:t>。与上年相比减少</w:t>
      </w:r>
      <w:r>
        <w:rPr>
          <w:rFonts w:hint="eastAsia" w:ascii="仿宋_GB2312" w:hAnsi="楷体" w:eastAsia="仿宋_GB2312"/>
          <w:kern w:val="0"/>
          <w:sz w:val="32"/>
          <w:szCs w:val="32"/>
          <w:u w:val="none"/>
          <w:lang w:val="en-US" w:eastAsia="zh-CN"/>
        </w:rPr>
        <w:t>3.7495</w:t>
      </w:r>
      <w:r>
        <w:rPr>
          <w:rFonts w:hint="eastAsia" w:ascii="仿宋_GB2312" w:hAnsi="楷体" w:eastAsia="仿宋_GB2312"/>
          <w:kern w:val="0"/>
          <w:sz w:val="32"/>
          <w:szCs w:val="32"/>
          <w:u w:val="none"/>
        </w:rPr>
        <w:t>万</w:t>
      </w:r>
      <w:r>
        <w:rPr>
          <w:rFonts w:hint="eastAsia" w:ascii="仿宋_GB2312" w:hAnsi="楷体" w:eastAsia="仿宋_GB2312"/>
          <w:kern w:val="0"/>
          <w:sz w:val="32"/>
          <w:szCs w:val="32"/>
        </w:rPr>
        <w:t>元，减少</w:t>
      </w:r>
      <w:r>
        <w:rPr>
          <w:rFonts w:hint="eastAsia" w:ascii="仿宋_GB2312" w:hAnsi="楷体" w:eastAsia="仿宋_GB2312"/>
          <w:kern w:val="0"/>
          <w:sz w:val="32"/>
          <w:szCs w:val="32"/>
          <w:lang w:val="en-US" w:eastAsia="zh-CN"/>
        </w:rPr>
        <w:t>3.22</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根据财政规定压减一般性支出</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val="en-US" w:eastAsia="zh-CN"/>
        </w:rPr>
        <w:t>2.社会保障和就业支出14.975856万元。</w:t>
      </w:r>
      <w:r>
        <w:rPr>
          <w:rFonts w:hint="eastAsia" w:ascii="仿宋_GB2312" w:hAnsi="楷体" w:eastAsia="仿宋_GB2312"/>
          <w:kern w:val="0"/>
          <w:sz w:val="32"/>
          <w:szCs w:val="32"/>
        </w:rPr>
        <w:t>与上年相比增少</w:t>
      </w:r>
      <w:r>
        <w:rPr>
          <w:rFonts w:hint="eastAsia" w:ascii="仿宋_GB2312" w:hAnsi="楷体" w:eastAsia="仿宋_GB2312"/>
          <w:kern w:val="0"/>
          <w:sz w:val="32"/>
          <w:szCs w:val="32"/>
          <w:u w:val="none"/>
          <w:lang w:val="en-US" w:eastAsia="zh-CN"/>
        </w:rPr>
        <w:t>14.869164</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49.82</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2020年职业年金缴费支出不列入预算，减少生育保险基金补助</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val="en-US" w:eastAsia="zh-CN"/>
        </w:rPr>
        <w:t>3.卫生健康支出5.678316万元。</w:t>
      </w:r>
      <w:r>
        <w:rPr>
          <w:rFonts w:hint="eastAsia" w:ascii="仿宋_GB2312" w:hAnsi="楷体" w:eastAsia="仿宋_GB2312"/>
          <w:kern w:val="0"/>
          <w:sz w:val="32"/>
          <w:szCs w:val="32"/>
        </w:rPr>
        <w:t>与上年相比减少</w:t>
      </w:r>
      <w:r>
        <w:rPr>
          <w:rFonts w:hint="eastAsia" w:ascii="仿宋_GB2312" w:hAnsi="楷体" w:eastAsia="仿宋_GB2312"/>
          <w:kern w:val="0"/>
          <w:sz w:val="32"/>
          <w:szCs w:val="32"/>
          <w:lang w:val="en-US" w:eastAsia="zh-CN"/>
        </w:rPr>
        <w:t>0.370152</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6.97</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生育保险基金补助并入基本医疗保险基金补助</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val="en-US" w:eastAsia="zh-CN"/>
        </w:rPr>
        <w:t>4.住房保障支出6.33366万元，</w:t>
      </w:r>
      <w:r>
        <w:rPr>
          <w:rFonts w:hint="eastAsia" w:ascii="仿宋_GB2312" w:hAnsi="楷体" w:eastAsia="仿宋_GB2312"/>
          <w:kern w:val="0"/>
          <w:sz w:val="32"/>
          <w:szCs w:val="32"/>
        </w:rPr>
        <w:t>与上年相比减少</w:t>
      </w:r>
      <w:r>
        <w:rPr>
          <w:rFonts w:hint="eastAsia" w:ascii="仿宋_GB2312" w:hAnsi="楷体" w:eastAsia="仿宋_GB2312"/>
          <w:kern w:val="0"/>
          <w:sz w:val="32"/>
          <w:szCs w:val="32"/>
          <w:lang w:val="en-US" w:eastAsia="zh-CN"/>
        </w:rPr>
        <w:t>0.093312</w:t>
      </w:r>
      <w:r>
        <w:rPr>
          <w:rFonts w:hint="eastAsia" w:ascii="仿宋_GB2312" w:hAnsi="楷体" w:eastAsia="仿宋_GB2312"/>
          <w:kern w:val="0"/>
          <w:sz w:val="32"/>
          <w:szCs w:val="32"/>
          <w:u w:val="none"/>
          <w:lang w:eastAsia="zh-CN"/>
        </w:rPr>
        <w:t>万元</w:t>
      </w:r>
      <w:r>
        <w:rPr>
          <w:rFonts w:hint="eastAsia" w:ascii="仿宋_GB2312" w:hAnsi="楷体" w:eastAsia="仿宋_GB2312"/>
          <w:kern w:val="0"/>
          <w:sz w:val="32"/>
          <w:szCs w:val="32"/>
        </w:rPr>
        <w:t>，减少</w:t>
      </w:r>
      <w:r>
        <w:rPr>
          <w:rFonts w:hint="eastAsia" w:ascii="仿宋_GB2312" w:hAnsi="楷体" w:eastAsia="仿宋_GB2312"/>
          <w:kern w:val="0"/>
          <w:sz w:val="32"/>
          <w:szCs w:val="32"/>
          <w:lang w:val="en-US" w:eastAsia="zh-CN"/>
        </w:rPr>
        <w:t>1.45</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人员增减工资基数有所变化</w:t>
      </w:r>
      <w:r>
        <w:rPr>
          <w:rFonts w:hint="eastAsia" w:ascii="仿宋_GB2312" w:hAnsi="楷体" w:eastAsia="仿宋_GB2312"/>
          <w:kern w:val="0"/>
          <w:sz w:val="32"/>
          <w:szCs w:val="32"/>
        </w:rPr>
        <w:t>。</w:t>
      </w:r>
    </w:p>
    <w:p>
      <w:pPr>
        <w:widowControl/>
        <w:spacing w:line="560" w:lineRule="exact"/>
        <w:ind w:left="160" w:leftChars="76" w:firstLine="480" w:firstLineChars="150"/>
        <w:rPr>
          <w:rFonts w:ascii="仿宋_GB2312" w:hAnsi="楷体" w:eastAsia="仿宋_GB2312"/>
          <w:kern w:val="0"/>
          <w:sz w:val="32"/>
          <w:szCs w:val="32"/>
        </w:rPr>
      </w:pPr>
      <w:r>
        <w:rPr>
          <w:rFonts w:hint="eastAsia" w:ascii="仿宋_GB2312" w:hAnsi="楷体" w:eastAsia="仿宋_GB2312"/>
          <w:kern w:val="0"/>
          <w:sz w:val="32"/>
          <w:szCs w:val="32"/>
          <w:lang w:val="en-US" w:eastAsia="zh-CN"/>
        </w:rPr>
        <w:t>5</w:t>
      </w:r>
      <w:r>
        <w:rPr>
          <w:rFonts w:hint="eastAsia" w:ascii="仿宋_GB2312" w:hAnsi="楷体" w:eastAsia="仿宋_GB2312"/>
          <w:kern w:val="0"/>
          <w:sz w:val="32"/>
          <w:szCs w:val="32"/>
        </w:rPr>
        <w:t>．基本支出预算数为</w:t>
      </w:r>
      <w:r>
        <w:rPr>
          <w:rFonts w:hint="eastAsia" w:ascii="仿宋_GB2312" w:hAnsi="楷体" w:eastAsia="仿宋_GB2312"/>
          <w:kern w:val="0"/>
          <w:sz w:val="32"/>
          <w:szCs w:val="32"/>
          <w:lang w:val="en-US" w:eastAsia="zh-CN"/>
        </w:rPr>
        <w:t>115.184932</w:t>
      </w:r>
      <w:r>
        <w:rPr>
          <w:rFonts w:hint="eastAsia" w:ascii="仿宋_GB2312" w:hAnsi="楷体" w:eastAsia="仿宋_GB2312"/>
          <w:kern w:val="0"/>
          <w:sz w:val="32"/>
          <w:szCs w:val="32"/>
        </w:rPr>
        <w:t>万元。与上年相比减少万元，减少</w:t>
      </w:r>
      <w:r>
        <w:rPr>
          <w:rFonts w:hint="eastAsia" w:ascii="仿宋_GB2312" w:hAnsi="楷体" w:eastAsia="仿宋_GB2312"/>
          <w:kern w:val="0"/>
          <w:sz w:val="32"/>
          <w:szCs w:val="32"/>
          <w:lang w:val="en-US" w:eastAsia="zh-CN"/>
        </w:rPr>
        <w:t>17.111824</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2020年职业年金缴费支出不列入预算</w:t>
      </w:r>
      <w:r>
        <w:rPr>
          <w:rFonts w:hint="eastAsia" w:ascii="仿宋_GB2312" w:hAnsi="楷体" w:eastAsia="仿宋_GB2312"/>
          <w:kern w:val="0"/>
          <w:sz w:val="32"/>
          <w:szCs w:val="32"/>
        </w:rPr>
        <w:t>。项目支出预算数为</w:t>
      </w:r>
      <w:r>
        <w:rPr>
          <w:rFonts w:hint="eastAsia" w:ascii="仿宋_GB2312" w:hAnsi="楷体" w:eastAsia="仿宋_GB2312"/>
          <w:kern w:val="0"/>
          <w:sz w:val="32"/>
          <w:szCs w:val="32"/>
          <w:u w:val="none"/>
          <w:lang w:val="en-US" w:eastAsia="zh-CN"/>
        </w:rPr>
        <w:t>24.348</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lang w:val="en-US" w:eastAsia="zh-CN"/>
        </w:rPr>
        <w:t>1.23</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4.81</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机构改革后将项目支出与业务费分开预算和项目减少。</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宋体" w:eastAsia="仿宋_GB2312" w:cs="Times New Roman"/>
          <w:sz w:val="32"/>
          <w:szCs w:val="32"/>
          <w:lang w:val="en-US" w:eastAsia="zh-CN"/>
        </w:rPr>
        <w:t>中共襄汾县委党史研究中心</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lang w:val="en-US" w:eastAsia="zh-CN"/>
        </w:rPr>
        <w:t>139.532932</w:t>
      </w:r>
      <w:r>
        <w:rPr>
          <w:rFonts w:hint="eastAsia" w:ascii="仿宋_GB2312" w:hAnsi="楷体" w:eastAsia="仿宋_GB2312"/>
          <w:kern w:val="0"/>
          <w:sz w:val="32"/>
          <w:szCs w:val="32"/>
        </w:rPr>
        <w:t>万元，其中：一般公共预算收入</w:t>
      </w:r>
      <w:r>
        <w:rPr>
          <w:rFonts w:hint="eastAsia" w:ascii="仿宋_GB2312" w:hAnsi="楷体" w:eastAsia="仿宋_GB2312"/>
          <w:kern w:val="0"/>
          <w:sz w:val="32"/>
          <w:szCs w:val="32"/>
          <w:lang w:val="en-US" w:eastAsia="zh-CN"/>
        </w:rPr>
        <w:t>139.532932</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宋体" w:eastAsia="仿宋_GB2312" w:cs="Times New Roman"/>
          <w:sz w:val="32"/>
          <w:szCs w:val="32"/>
          <w:lang w:val="en-US" w:eastAsia="zh-CN"/>
        </w:rPr>
        <w:t>中共襄汾县委党史研究中心</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lang w:val="en-US" w:eastAsia="zh-CN"/>
        </w:rPr>
        <w:t>139.532932</w:t>
      </w:r>
      <w:r>
        <w:rPr>
          <w:rFonts w:hint="eastAsia" w:ascii="仿宋_GB2312" w:hAnsi="楷体" w:eastAsia="仿宋_GB2312"/>
          <w:kern w:val="0"/>
          <w:sz w:val="32"/>
          <w:szCs w:val="32"/>
        </w:rPr>
        <w:t>万元，其中：基本支出</w:t>
      </w:r>
      <w:r>
        <w:rPr>
          <w:rFonts w:hint="eastAsia" w:ascii="仿宋_GB2312" w:hAnsi="楷体" w:eastAsia="仿宋_GB2312"/>
          <w:kern w:val="0"/>
          <w:sz w:val="32"/>
          <w:szCs w:val="32"/>
          <w:lang w:val="en-US" w:eastAsia="zh-CN"/>
        </w:rPr>
        <w:t>115.184932</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82.55</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lang w:val="en-US" w:eastAsia="zh-CN"/>
        </w:rPr>
        <w:t>24.35</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17.45</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四、财政拨款收支预算总体情况说明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宋体" w:eastAsia="仿宋_GB2312" w:cs="Times New Roman"/>
          <w:sz w:val="32"/>
          <w:szCs w:val="32"/>
          <w:lang w:val="en-US" w:eastAsia="zh-CN"/>
        </w:rPr>
        <w:t>中共襄汾县委党史研究中心</w:t>
      </w:r>
      <w:r>
        <w:rPr>
          <w:rFonts w:ascii="仿宋_GB2312" w:hAnsi="楷体" w:eastAsia="仿宋_GB2312"/>
          <w:kern w:val="0"/>
          <w:sz w:val="32"/>
          <w:szCs w:val="32"/>
        </w:rPr>
        <w:t>2020</w:t>
      </w:r>
      <w:r>
        <w:rPr>
          <w:rFonts w:hint="eastAsia" w:ascii="仿宋_GB2312" w:hAnsi="楷体" w:eastAsia="仿宋_GB2312"/>
          <w:kern w:val="0"/>
          <w:sz w:val="32"/>
          <w:szCs w:val="32"/>
        </w:rPr>
        <w:t>年度财政拨款收、支总预算</w:t>
      </w:r>
      <w:r>
        <w:rPr>
          <w:rFonts w:hint="eastAsia" w:ascii="仿宋_GB2312" w:hAnsi="楷体" w:eastAsia="仿宋_GB2312"/>
          <w:kern w:val="0"/>
          <w:sz w:val="32"/>
          <w:szCs w:val="32"/>
          <w:lang w:val="en-US" w:eastAsia="zh-CN"/>
        </w:rPr>
        <w:t>139.532932</w:t>
      </w:r>
      <w:r>
        <w:rPr>
          <w:rFonts w:hint="eastAsia" w:ascii="仿宋_GB2312" w:hAnsi="楷体" w:eastAsia="仿宋_GB2312"/>
          <w:kern w:val="0"/>
          <w:sz w:val="32"/>
          <w:szCs w:val="32"/>
        </w:rPr>
        <w:t>万元。与上年相比，财政拨款收、支总计各</w:t>
      </w:r>
      <w:r>
        <w:rPr>
          <w:rFonts w:hint="eastAsia" w:ascii="仿宋_GB2312" w:hAnsi="楷体" w:eastAsia="仿宋_GB2312"/>
          <w:kern w:val="0"/>
          <w:sz w:val="32"/>
          <w:szCs w:val="32"/>
          <w:lang w:eastAsia="zh-CN"/>
        </w:rPr>
        <w:t>减</w:t>
      </w:r>
      <w:r>
        <w:rPr>
          <w:rFonts w:hint="eastAsia" w:ascii="仿宋_GB2312" w:hAnsi="楷体" w:eastAsia="仿宋_GB2312"/>
          <w:kern w:val="0"/>
          <w:sz w:val="32"/>
          <w:szCs w:val="32"/>
        </w:rPr>
        <w:t>少</w:t>
      </w:r>
      <w:r>
        <w:rPr>
          <w:rFonts w:hint="eastAsia" w:ascii="仿宋_GB2312" w:hAnsi="楷体" w:eastAsia="仿宋_GB2312"/>
          <w:kern w:val="0"/>
          <w:sz w:val="32"/>
          <w:szCs w:val="32"/>
          <w:lang w:val="en-US" w:eastAsia="zh-CN"/>
        </w:rPr>
        <w:t>18.341824</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11.62</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2020年职业年金缴费支出不列入预算</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widowControl/>
        <w:spacing w:line="560" w:lineRule="exact"/>
        <w:ind w:firstLine="640"/>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中共襄汾县委党史研究中心</w:t>
      </w:r>
      <w:r>
        <w:rPr>
          <w:rFonts w:ascii="仿宋_GB2312" w:hAnsi="楷体" w:eastAsia="仿宋_GB2312"/>
          <w:kern w:val="0"/>
          <w:sz w:val="32"/>
          <w:szCs w:val="32"/>
        </w:rPr>
        <w:t>2020</w:t>
      </w:r>
      <w:r>
        <w:rPr>
          <w:rFonts w:hint="eastAsia" w:ascii="仿宋_GB2312" w:hAnsi="楷体" w:eastAsia="仿宋_GB2312"/>
          <w:kern w:val="0"/>
          <w:sz w:val="32"/>
          <w:szCs w:val="32"/>
        </w:rPr>
        <w:t>年一般公共预算支出预算</w:t>
      </w:r>
      <w:r>
        <w:rPr>
          <w:rFonts w:hint="eastAsia" w:ascii="仿宋_GB2312" w:hAnsi="楷体" w:eastAsia="仿宋_GB2312"/>
          <w:kern w:val="0"/>
          <w:sz w:val="32"/>
          <w:szCs w:val="32"/>
          <w:lang w:val="en-US" w:eastAsia="zh-CN"/>
        </w:rPr>
        <w:t>139.532932</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lang w:val="en-US" w:eastAsia="zh-CN"/>
        </w:rPr>
        <w:t>18.532932</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11.62</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2020年职业年金缴费支出不列入预算</w:t>
      </w:r>
      <w:r>
        <w:rPr>
          <w:rFonts w:hint="eastAsia" w:ascii="仿宋_GB2312" w:hAnsi="楷体" w:eastAsia="仿宋_GB2312"/>
          <w:kern w:val="0"/>
          <w:sz w:val="32"/>
          <w:szCs w:val="32"/>
        </w:rPr>
        <w:t>。</w:t>
      </w:r>
    </w:p>
    <w:p>
      <w:pPr>
        <w:autoSpaceDE w:val="0"/>
        <w:autoSpaceDN w:val="0"/>
        <w:adjustRightInd w:val="0"/>
        <w:ind w:firstLine="640" w:firstLineChars="200"/>
        <w:jc w:val="left"/>
        <w:rPr>
          <w:rFonts w:hint="eastAsia" w:ascii="黑体" w:hAnsi="Times New Roman" w:eastAsia="黑体" w:cs="FZHTK--GBK1-0"/>
          <w:kern w:val="0"/>
          <w:sz w:val="32"/>
          <w:szCs w:val="32"/>
        </w:rPr>
      </w:pPr>
      <w:r>
        <w:rPr>
          <w:rFonts w:hint="eastAsia" w:ascii="仿宋_GB2312" w:hAnsi="楷体" w:eastAsia="仿宋_GB2312"/>
          <w:kern w:val="0"/>
          <w:sz w:val="32"/>
          <w:szCs w:val="32"/>
        </w:rPr>
        <w:t>六、一般公共预算基本支出预算情况说明</w:t>
      </w:r>
    </w:p>
    <w:p>
      <w:pPr>
        <w:widowControl/>
        <w:spacing w:line="560" w:lineRule="exact"/>
        <w:ind w:firstLine="640"/>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中共襄汾县委党史研究中心</w:t>
      </w:r>
      <w:r>
        <w:rPr>
          <w:rFonts w:hint="eastAsia" w:ascii="仿宋_GB2312" w:hAnsi="宋体" w:eastAsia="仿宋_GB2312" w:cs="Times New Roman"/>
          <w:sz w:val="32"/>
          <w:szCs w:val="32"/>
          <w:lang w:eastAsia="zh-CN"/>
        </w:rPr>
        <w:t>2</w:t>
      </w:r>
      <w:r>
        <w:rPr>
          <w:rFonts w:ascii="仿宋_GB2312" w:hAnsi="楷体" w:eastAsia="仿宋_GB2312"/>
          <w:kern w:val="0"/>
          <w:sz w:val="32"/>
          <w:szCs w:val="32"/>
        </w:rPr>
        <w:t>020</w:t>
      </w:r>
      <w:r>
        <w:rPr>
          <w:rFonts w:hint="eastAsia" w:ascii="仿宋_GB2312" w:hAnsi="楷体" w:eastAsia="仿宋_GB2312"/>
          <w:kern w:val="0"/>
          <w:sz w:val="32"/>
          <w:szCs w:val="32"/>
        </w:rPr>
        <w:t>年度一般公共预算基本支出预算</w:t>
      </w:r>
      <w:r>
        <w:rPr>
          <w:rFonts w:hint="eastAsia" w:ascii="仿宋_GB2312" w:hAnsi="楷体" w:eastAsia="仿宋_GB2312"/>
          <w:kern w:val="0"/>
          <w:sz w:val="32"/>
          <w:szCs w:val="32"/>
          <w:lang w:val="en-US" w:eastAsia="zh-CN"/>
        </w:rPr>
        <w:t>115.184932</w:t>
      </w:r>
      <w:r>
        <w:rPr>
          <w:rFonts w:hint="eastAsia" w:ascii="仿宋_GB2312" w:hAnsi="楷体" w:eastAsia="仿宋_GB2312"/>
          <w:kern w:val="0"/>
          <w:sz w:val="32"/>
          <w:szCs w:val="32"/>
        </w:rPr>
        <w:t>万元，其中：</w:t>
      </w:r>
    </w:p>
    <w:p>
      <w:pPr>
        <w:widowControl/>
        <w:spacing w:line="560" w:lineRule="exact"/>
        <w:ind w:firstLine="640"/>
        <w:rPr>
          <w:rFonts w:ascii="仿宋_GB2312" w:hAnsi="楷体" w:eastAsia="仿宋_GB2312"/>
          <w:color w:val="000000" w:themeColor="text1"/>
          <w:kern w:val="0"/>
          <w:sz w:val="32"/>
          <w:szCs w:val="32"/>
          <w14:textFill>
            <w14:solidFill>
              <w14:schemeClr w14:val="tx1"/>
            </w14:solidFill>
          </w14:textFill>
        </w:rPr>
      </w:pPr>
      <w:r>
        <w:rPr>
          <w:rFonts w:hint="eastAsia" w:ascii="仿宋_GB2312" w:hAnsi="楷体" w:eastAsia="仿宋_GB2312"/>
          <w:color w:val="000000" w:themeColor="text1"/>
          <w:kern w:val="0"/>
          <w:sz w:val="32"/>
          <w:szCs w:val="32"/>
          <w14:textFill>
            <w14:solidFill>
              <w14:schemeClr w14:val="tx1"/>
            </w14:solidFill>
          </w14:textFill>
        </w:rPr>
        <w:t>（一）人员经费</w:t>
      </w:r>
      <w:r>
        <w:rPr>
          <w:rFonts w:hint="eastAsia" w:ascii="仿宋_GB2312" w:hAnsi="楷体" w:eastAsia="仿宋_GB2312"/>
          <w:color w:val="000000" w:themeColor="text1"/>
          <w:kern w:val="0"/>
          <w:sz w:val="32"/>
          <w:szCs w:val="32"/>
          <w:lang w:val="en-US" w:eastAsia="zh-CN"/>
          <w14:textFill>
            <w14:solidFill>
              <w14:schemeClr w14:val="tx1"/>
            </w14:solidFill>
          </w14:textFill>
        </w:rPr>
        <w:t>111.404932</w:t>
      </w:r>
      <w:r>
        <w:rPr>
          <w:rFonts w:hint="eastAsia" w:ascii="仿宋_GB2312" w:hAnsi="楷体" w:eastAsia="仿宋_GB2312"/>
          <w:color w:val="000000" w:themeColor="text1"/>
          <w:kern w:val="0"/>
          <w:sz w:val="32"/>
          <w:szCs w:val="32"/>
          <w14:textFill>
            <w14:solidFill>
              <w14:schemeClr w14:val="tx1"/>
            </w14:solidFill>
          </w14:textFill>
        </w:rPr>
        <w:t>万元。主要包括：基本工资、津贴补贴、奖金、社会保障缴费、绩效工资、其他工资福利支出、退休费、生活补助、医疗费、奖励金、住房公积金、其他对个人和家庭的补助支出。</w:t>
      </w:r>
    </w:p>
    <w:p>
      <w:pPr>
        <w:autoSpaceDE w:val="0"/>
        <w:autoSpaceDN w:val="0"/>
        <w:adjustRightInd w:val="0"/>
        <w:ind w:firstLine="640" w:firstLineChars="200"/>
        <w:jc w:val="left"/>
        <w:rPr>
          <w:rFonts w:hint="eastAsia" w:ascii="仿宋_GB2312" w:hAnsi="楷体" w:eastAsia="仿宋_GB2312"/>
          <w:color w:val="000000" w:themeColor="text1"/>
          <w:kern w:val="0"/>
          <w:sz w:val="32"/>
          <w:szCs w:val="32"/>
          <w14:textFill>
            <w14:solidFill>
              <w14:schemeClr w14:val="tx1"/>
            </w14:solidFill>
          </w14:textFill>
        </w:rPr>
      </w:pPr>
      <w:r>
        <w:rPr>
          <w:rFonts w:hint="eastAsia" w:ascii="仿宋_GB2312" w:hAnsi="楷体" w:eastAsia="仿宋_GB2312"/>
          <w:color w:val="000000" w:themeColor="text1"/>
          <w:kern w:val="0"/>
          <w:sz w:val="32"/>
          <w:szCs w:val="32"/>
          <w14:textFill>
            <w14:solidFill>
              <w14:schemeClr w14:val="tx1"/>
            </w14:solidFill>
          </w14:textFill>
        </w:rPr>
        <w:t>（二）公用经费</w:t>
      </w:r>
      <w:r>
        <w:rPr>
          <w:rFonts w:hint="eastAsia" w:ascii="仿宋_GB2312" w:hAnsi="楷体" w:eastAsia="仿宋_GB2312"/>
          <w:color w:val="000000" w:themeColor="text1"/>
          <w:kern w:val="0"/>
          <w:sz w:val="32"/>
          <w:szCs w:val="32"/>
          <w:lang w:val="en-US" w:eastAsia="zh-CN"/>
          <w14:textFill>
            <w14:solidFill>
              <w14:schemeClr w14:val="tx1"/>
            </w14:solidFill>
          </w14:textFill>
        </w:rPr>
        <w:t>3.78</w:t>
      </w:r>
      <w:r>
        <w:rPr>
          <w:rFonts w:hint="eastAsia" w:ascii="仿宋_GB2312" w:hAnsi="楷体" w:eastAsia="仿宋_GB2312"/>
          <w:color w:val="000000" w:themeColor="text1"/>
          <w:kern w:val="0"/>
          <w:sz w:val="32"/>
          <w:szCs w:val="32"/>
          <w14:textFill>
            <w14:solidFill>
              <w14:schemeClr w14:val="tx1"/>
            </w14:solidFill>
          </w14:textFill>
        </w:rPr>
        <w:t>万元。主要包括：办公费、印刷费、邮电费、差旅费、维修（护）费、工会经费、其他交通费用、其他商品和服务支出、办公设备购置、其他资本性支出。</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中共襄汾县委党史研究中心</w:t>
      </w:r>
      <w:r>
        <w:rPr>
          <w:rFonts w:ascii="仿宋_GB2312" w:hAnsi="楷体" w:eastAsia="仿宋_GB2312"/>
          <w:kern w:val="0"/>
          <w:sz w:val="32"/>
          <w:szCs w:val="32"/>
        </w:rPr>
        <w:t>2020</w:t>
      </w:r>
      <w:r>
        <w:rPr>
          <w:rFonts w:hint="eastAsia" w:ascii="仿宋_GB2312" w:hAnsi="楷体" w:eastAsia="仿宋_GB2312"/>
          <w:kern w:val="0"/>
          <w:sz w:val="32"/>
          <w:szCs w:val="32"/>
        </w:rPr>
        <w:t>年政府性基金支出预算支出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八、一般公共预算“三公”经费、会议费、培训费支出预算情况说明</w:t>
      </w:r>
    </w:p>
    <w:p>
      <w:pPr>
        <w:autoSpaceDE w:val="0"/>
        <w:autoSpaceDN w:val="0"/>
        <w:adjustRightInd w:val="0"/>
        <w:ind w:firstLine="640" w:firstLineChars="200"/>
        <w:jc w:val="left"/>
        <w:rPr>
          <w:rFonts w:hint="eastAsia" w:ascii="仿宋_GB2312" w:hAnsi="楷体" w:eastAsia="仿宋_GB2312"/>
          <w:kern w:val="0"/>
          <w:sz w:val="32"/>
          <w:szCs w:val="32"/>
          <w:lang w:eastAsia="zh-CN"/>
        </w:rPr>
      </w:pPr>
      <w:r>
        <w:rPr>
          <w:rFonts w:hint="eastAsia" w:ascii="仿宋_GB2312" w:hAnsi="宋体" w:eastAsia="仿宋_GB2312" w:cs="Times New Roman"/>
          <w:sz w:val="32"/>
          <w:szCs w:val="32"/>
          <w:lang w:val="en-US" w:eastAsia="zh-CN"/>
        </w:rPr>
        <w:t>中共襄汾县委党史研究中心无“三公”经费。</w:t>
      </w:r>
    </w:p>
    <w:p>
      <w:pPr>
        <w:autoSpaceDE w:val="0"/>
        <w:autoSpaceDN w:val="0"/>
        <w:adjustRightInd w:val="0"/>
        <w:ind w:firstLine="640" w:firstLineChars="200"/>
        <w:jc w:val="left"/>
        <w:rPr>
          <w:rFonts w:hint="eastAsia" w:ascii="黑体" w:hAnsi="Times New Roman" w:eastAsia="黑体" w:cs="FZHTK--GBK1-0"/>
          <w:kern w:val="0"/>
          <w:sz w:val="32"/>
          <w:szCs w:val="32"/>
        </w:rPr>
      </w:pPr>
      <w:r>
        <w:rPr>
          <w:rFonts w:hint="eastAsia" w:ascii="仿宋_GB2312" w:hAnsi="楷体" w:eastAsia="仿宋_GB2312"/>
          <w:kern w:val="0"/>
          <w:sz w:val="32"/>
          <w:szCs w:val="32"/>
        </w:rPr>
        <w:t>九、一般公共预算机关运行经费支出预算情况说明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年本部门一般公共预算机关运行经费预算支</w:t>
      </w:r>
      <w:r>
        <w:rPr>
          <w:rFonts w:hint="eastAsia" w:ascii="仿宋_GB2312" w:hAnsi="楷体" w:eastAsia="仿宋_GB2312"/>
          <w:kern w:val="0"/>
          <w:sz w:val="32"/>
          <w:szCs w:val="32"/>
          <w:lang w:val="en-US" w:eastAsia="zh-CN"/>
        </w:rPr>
        <w:t>3.78</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lang w:val="en-US" w:eastAsia="zh-CN"/>
        </w:rPr>
        <w:t>1.38</w:t>
      </w:r>
      <w:r>
        <w:rPr>
          <w:rFonts w:hint="eastAsia" w:ascii="仿宋_GB2312" w:hAnsi="楷体" w:eastAsia="仿宋_GB2312"/>
          <w:kern w:val="0"/>
          <w:sz w:val="32"/>
          <w:szCs w:val="32"/>
        </w:rPr>
        <w:t>万元，降低</w:t>
      </w:r>
      <w:r>
        <w:rPr>
          <w:rFonts w:hint="eastAsia" w:ascii="仿宋_GB2312" w:hAnsi="楷体" w:eastAsia="仿宋_GB2312"/>
          <w:kern w:val="0"/>
          <w:sz w:val="32"/>
          <w:szCs w:val="32"/>
          <w:lang w:val="en-US" w:eastAsia="zh-CN"/>
        </w:rPr>
        <w:t>26.74</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本部门机构改革后为事业单位，人员减少以及减少原行政人员经费</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十、政府采购支出预算情况说明</w:t>
      </w:r>
    </w:p>
    <w:p>
      <w:pPr>
        <w:autoSpaceDE w:val="0"/>
        <w:autoSpaceDN w:val="0"/>
        <w:adjustRightInd w:val="0"/>
        <w:ind w:firstLine="480" w:firstLineChars="15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中共襄汾县委党史研究中心无政府采购。</w:t>
      </w:r>
    </w:p>
    <w:p>
      <w:pPr>
        <w:autoSpaceDE w:val="0"/>
        <w:autoSpaceDN w:val="0"/>
        <w:adjustRightInd w:val="0"/>
        <w:ind w:firstLine="640" w:firstLineChars="200"/>
        <w:jc w:val="left"/>
        <w:rPr>
          <w:rFonts w:hint="eastAsia"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年度政府采购支出预算总额</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万元，其中：拟采购货物支出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万元、拟购买服务支出</w:t>
      </w:r>
      <w:r>
        <w:rPr>
          <w:rFonts w:hint="eastAsia" w:ascii="仿宋_GB2312" w:hAnsi="楷体" w:eastAsia="仿宋_GB2312"/>
          <w:kern w:val="0"/>
          <w:sz w:val="32"/>
          <w:szCs w:val="32"/>
          <w:u w:val="none"/>
          <w:lang w:val="en-US" w:eastAsia="zh-CN"/>
        </w:rPr>
        <w:t>0万</w:t>
      </w:r>
      <w:r>
        <w:rPr>
          <w:rFonts w:hint="eastAsia" w:ascii="仿宋_GB2312" w:hAnsi="楷体" w:eastAsia="仿宋_GB2312"/>
          <w:kern w:val="0"/>
          <w:sz w:val="32"/>
          <w:szCs w:val="32"/>
        </w:rPr>
        <w:t>元。</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本部门共有车辆</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辆、其他用车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辆等。</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年度，本部门单位共</w:t>
      </w:r>
      <w:r>
        <w:rPr>
          <w:rFonts w:hint="eastAsia" w:ascii="仿宋_GB2312" w:hAnsi="楷体" w:eastAsia="仿宋_GB2312"/>
          <w:kern w:val="0"/>
          <w:sz w:val="32"/>
          <w:szCs w:val="32"/>
          <w:lang w:val="en-US" w:eastAsia="zh-CN"/>
        </w:rPr>
        <w:t>3</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lang w:val="en-US" w:eastAsia="zh-CN"/>
        </w:rPr>
        <w:t>24.35</w:t>
      </w:r>
      <w:r>
        <w:rPr>
          <w:rFonts w:hint="eastAsia" w:ascii="仿宋_GB2312" w:hAnsi="楷体" w:eastAsia="仿宋_GB2312"/>
          <w:kern w:val="0"/>
          <w:sz w:val="32"/>
          <w:szCs w:val="32"/>
        </w:rPr>
        <w:t>万元；本部门单位整体支出（</w:t>
      </w:r>
      <w:r>
        <w:rPr>
          <w:rFonts w:hint="eastAsia" w:ascii="仿宋_GB2312" w:hAnsi="楷体" w:eastAsia="仿宋_GB2312"/>
          <w:kern w:val="0"/>
          <w:sz w:val="32"/>
          <w:szCs w:val="32"/>
        </w:rPr>
        <w:sym w:font="Wingdings 2" w:char="0052"/>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lang w:val="en-US" w:eastAsia="zh-CN"/>
        </w:rPr>
        <w:t>24.35</w:t>
      </w:r>
      <w:r>
        <w:rPr>
          <w:rFonts w:hint="eastAsia" w:ascii="仿宋_GB2312" w:hAnsi="楷体" w:eastAsia="仿宋_GB2312"/>
          <w:kern w:val="0"/>
          <w:sz w:val="32"/>
          <w:szCs w:val="32"/>
        </w:rPr>
        <w:t>万元。</w:t>
      </w:r>
    </w:p>
    <w:p>
      <w:pPr>
        <w:widowControl/>
        <w:spacing w:line="560" w:lineRule="exact"/>
        <w:ind w:firstLine="636"/>
        <w:rPr>
          <w:rFonts w:hint="eastAsia" w:ascii="仿宋_GB2312" w:hAnsi="仿宋" w:eastAsia="仿宋_GB2312"/>
          <w:kern w:val="0"/>
          <w:sz w:val="32"/>
          <w:szCs w:val="32"/>
        </w:rPr>
      </w:pPr>
      <w:r>
        <w:rPr>
          <w:rFonts w:hint="eastAsia" w:ascii="仿宋_GB2312" w:hAnsi="楷体" w:eastAsia="仿宋_GB2312"/>
          <w:kern w:val="0"/>
          <w:sz w:val="32"/>
          <w:szCs w:val="32"/>
        </w:rPr>
        <w:t>十三、其他说明</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一、财政拨款：指一般公共预算财政拨款和政府性基金预算财政拨款。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二、一般公共预算：包括公共财政拨款（补助）资金、专项收入。</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三、其他资金：包括事业收入、经营收入、其他收入等。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六、“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七、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10"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9A8D0"/>
    <w:multiLevelType w:val="singleLevel"/>
    <w:tmpl w:val="10F9A8D0"/>
    <w:lvl w:ilvl="0" w:tentative="0">
      <w:start w:val="1"/>
      <w:numFmt w:val="decimal"/>
      <w:suff w:val="nothing"/>
      <w:lvlText w:val="%1、"/>
      <w:lvlJc w:val="left"/>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1E2763B"/>
    <w:rsid w:val="02302B49"/>
    <w:rsid w:val="02496741"/>
    <w:rsid w:val="02F71C94"/>
    <w:rsid w:val="042A46B1"/>
    <w:rsid w:val="047252B7"/>
    <w:rsid w:val="0595462A"/>
    <w:rsid w:val="05E51BD6"/>
    <w:rsid w:val="068F085F"/>
    <w:rsid w:val="06A9366F"/>
    <w:rsid w:val="06C82279"/>
    <w:rsid w:val="09ED16A4"/>
    <w:rsid w:val="0A1E6A20"/>
    <w:rsid w:val="0A395A2B"/>
    <w:rsid w:val="0A781506"/>
    <w:rsid w:val="0A831A07"/>
    <w:rsid w:val="0B7A268C"/>
    <w:rsid w:val="0C550EC0"/>
    <w:rsid w:val="0ECF36D9"/>
    <w:rsid w:val="0FAC09AE"/>
    <w:rsid w:val="0FB13506"/>
    <w:rsid w:val="10675503"/>
    <w:rsid w:val="10F95EB1"/>
    <w:rsid w:val="11910BD1"/>
    <w:rsid w:val="12AC5325"/>
    <w:rsid w:val="13D31AA5"/>
    <w:rsid w:val="14897DBA"/>
    <w:rsid w:val="16027FF2"/>
    <w:rsid w:val="16407400"/>
    <w:rsid w:val="164D2E81"/>
    <w:rsid w:val="16A97B7B"/>
    <w:rsid w:val="16B00739"/>
    <w:rsid w:val="17A809B3"/>
    <w:rsid w:val="18692FEC"/>
    <w:rsid w:val="189004E1"/>
    <w:rsid w:val="19B3058F"/>
    <w:rsid w:val="19CE7BD6"/>
    <w:rsid w:val="19D410BE"/>
    <w:rsid w:val="19EF64A7"/>
    <w:rsid w:val="1AEA4822"/>
    <w:rsid w:val="1DBF43F1"/>
    <w:rsid w:val="1E46404A"/>
    <w:rsid w:val="1E8B07BA"/>
    <w:rsid w:val="1F167368"/>
    <w:rsid w:val="1FD5315A"/>
    <w:rsid w:val="20154AC9"/>
    <w:rsid w:val="20953A56"/>
    <w:rsid w:val="20B465EE"/>
    <w:rsid w:val="22461B1D"/>
    <w:rsid w:val="229A0D7C"/>
    <w:rsid w:val="22DF6CA5"/>
    <w:rsid w:val="23613E3F"/>
    <w:rsid w:val="23C10D48"/>
    <w:rsid w:val="23D52ACB"/>
    <w:rsid w:val="23F2500F"/>
    <w:rsid w:val="24137D8D"/>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6856A6"/>
    <w:rsid w:val="31CA3EE9"/>
    <w:rsid w:val="32103D80"/>
    <w:rsid w:val="32673A99"/>
    <w:rsid w:val="32CE2438"/>
    <w:rsid w:val="34732E94"/>
    <w:rsid w:val="34C942F5"/>
    <w:rsid w:val="34DE6D61"/>
    <w:rsid w:val="35780C7F"/>
    <w:rsid w:val="36951834"/>
    <w:rsid w:val="36D55DA2"/>
    <w:rsid w:val="373B78F2"/>
    <w:rsid w:val="395C094E"/>
    <w:rsid w:val="397841A2"/>
    <w:rsid w:val="39B865D7"/>
    <w:rsid w:val="39C35268"/>
    <w:rsid w:val="39FD2297"/>
    <w:rsid w:val="3ABA5314"/>
    <w:rsid w:val="3B0872A5"/>
    <w:rsid w:val="3C9A09D4"/>
    <w:rsid w:val="3D036264"/>
    <w:rsid w:val="3D11386C"/>
    <w:rsid w:val="3D6345D6"/>
    <w:rsid w:val="3F0D5E27"/>
    <w:rsid w:val="3F510BAC"/>
    <w:rsid w:val="3F5B1A54"/>
    <w:rsid w:val="3FF763B7"/>
    <w:rsid w:val="4010633E"/>
    <w:rsid w:val="406929B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CC2331"/>
    <w:rsid w:val="4D6954BF"/>
    <w:rsid w:val="4F4847B9"/>
    <w:rsid w:val="50BC7B39"/>
    <w:rsid w:val="527C3191"/>
    <w:rsid w:val="533418CF"/>
    <w:rsid w:val="53DD6BA8"/>
    <w:rsid w:val="53F21A3F"/>
    <w:rsid w:val="55A543AC"/>
    <w:rsid w:val="55B2288E"/>
    <w:rsid w:val="55CB4852"/>
    <w:rsid w:val="579E20B3"/>
    <w:rsid w:val="58430EF3"/>
    <w:rsid w:val="58AA41B4"/>
    <w:rsid w:val="59AC6411"/>
    <w:rsid w:val="5A22632C"/>
    <w:rsid w:val="5AB04B75"/>
    <w:rsid w:val="5B494D63"/>
    <w:rsid w:val="5B9F36DE"/>
    <w:rsid w:val="5CA16867"/>
    <w:rsid w:val="5D15689C"/>
    <w:rsid w:val="5F074BD6"/>
    <w:rsid w:val="5F4C57DE"/>
    <w:rsid w:val="5F767359"/>
    <w:rsid w:val="5FA40E1A"/>
    <w:rsid w:val="5FAE6B95"/>
    <w:rsid w:val="60026A1D"/>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191E57"/>
    <w:rsid w:val="6DD00F51"/>
    <w:rsid w:val="6E130B2A"/>
    <w:rsid w:val="6E5205D8"/>
    <w:rsid w:val="6E934C87"/>
    <w:rsid w:val="6EDA2E31"/>
    <w:rsid w:val="6FC77BC7"/>
    <w:rsid w:val="70C61C0B"/>
    <w:rsid w:val="70E334F7"/>
    <w:rsid w:val="71D47169"/>
    <w:rsid w:val="720A3FB4"/>
    <w:rsid w:val="72C23FBE"/>
    <w:rsid w:val="72F81C9E"/>
    <w:rsid w:val="731F4471"/>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阿福</cp:lastModifiedBy>
  <cp:lastPrinted>2020-05-19T03:47:00Z</cp:lastPrinted>
  <dcterms:modified xsi:type="dcterms:W3CDTF">2020-05-27T08:09:57Z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