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lang w:eastAsia="zh-CN"/>
        </w:rPr>
        <w:t>襄汾县科学技术协会2020</w:t>
      </w:r>
      <w:r>
        <w:rPr>
          <w:rFonts w:hint="eastAsia" w:ascii="宋体" w:hAnsi="宋体" w:eastAsia="宋体" w:cs="宋体"/>
          <w:b/>
          <w:bCs/>
          <w:kern w:val="0"/>
          <w:sz w:val="36"/>
          <w:szCs w:val="36"/>
        </w:rPr>
        <w:t>年度部门预算</w:t>
      </w:r>
      <w:r>
        <w:rPr>
          <w:rFonts w:hint="eastAsia" w:ascii="宋体" w:hAnsi="宋体" w:eastAsia="宋体" w:cs="宋体"/>
          <w:b/>
          <w:bCs/>
          <w:kern w:val="0"/>
          <w:sz w:val="36"/>
          <w:szCs w:val="36"/>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一）团结和动员全县广大科技工作者，坚持党的科技方针，实施科教兴县和可持续发展战略，促进科技进步、经济发展和社会繁荣，为我县两个文明建设服务。</w:t>
      </w:r>
    </w:p>
    <w:p>
      <w:pPr>
        <w:rPr>
          <w:rFonts w:hint="eastAsia" w:ascii="仿宋" w:hAnsi="仿宋" w:eastAsia="仿宋"/>
          <w:sz w:val="32"/>
          <w:szCs w:val="32"/>
        </w:rPr>
      </w:pPr>
      <w:r>
        <w:rPr>
          <w:rFonts w:hint="eastAsia" w:ascii="仿宋" w:hAnsi="仿宋" w:eastAsia="仿宋"/>
          <w:sz w:val="32"/>
          <w:szCs w:val="32"/>
        </w:rPr>
        <w:t xml:space="preserve">    （二）开展学术交流和学术活动，活跃学术思想，促进学科发展。                                                         </w:t>
      </w:r>
    </w:p>
    <w:p>
      <w:pPr>
        <w:ind w:left="1" w:right="-153" w:rightChars="-73" w:firstLine="640" w:firstLineChars="200"/>
        <w:rPr>
          <w:rFonts w:hint="eastAsia" w:ascii="仿宋" w:hAnsi="仿宋" w:eastAsia="仿宋"/>
          <w:sz w:val="32"/>
          <w:szCs w:val="32"/>
        </w:rPr>
      </w:pPr>
      <w:r>
        <w:rPr>
          <w:rFonts w:hint="eastAsia" w:ascii="仿宋" w:hAnsi="仿宋" w:eastAsia="仿宋"/>
          <w:sz w:val="32"/>
          <w:szCs w:val="32"/>
        </w:rPr>
        <w:t>（三）弘扬科学精神，普及科学知识，传播科学思想和科学方法，捍卫科学尊严，推广先进技术，开展青少年科学技术教育活动，提高全县人民科学文化素质。</w:t>
      </w:r>
    </w:p>
    <w:p>
      <w:pPr>
        <w:ind w:left="1" w:right="-153" w:rightChars="-73" w:firstLine="640" w:firstLineChars="200"/>
        <w:rPr>
          <w:rFonts w:hint="eastAsia" w:ascii="仿宋" w:hAnsi="仿宋" w:eastAsia="仿宋"/>
          <w:sz w:val="32"/>
          <w:szCs w:val="32"/>
        </w:rPr>
      </w:pPr>
      <w:r>
        <w:rPr>
          <w:rFonts w:hint="eastAsia" w:ascii="仿宋" w:hAnsi="仿宋" w:eastAsia="仿宋"/>
          <w:sz w:val="32"/>
          <w:szCs w:val="32"/>
        </w:rPr>
        <w:t>（四）反映科技工作者的意见、建议和要求，维护科技工作人员的合法权益，组织科技工作者参与国家事务、政治协商、科学决策、民主监督、民主管理工作。</w:t>
      </w:r>
    </w:p>
    <w:p>
      <w:pPr>
        <w:ind w:left="1" w:right="-153" w:rightChars="-73" w:firstLine="640" w:firstLineChars="200"/>
        <w:rPr>
          <w:rFonts w:hint="eastAsia" w:ascii="仿宋" w:hAnsi="仿宋" w:eastAsia="仿宋"/>
          <w:sz w:val="32"/>
          <w:szCs w:val="32"/>
        </w:rPr>
      </w:pPr>
      <w:r>
        <w:rPr>
          <w:rFonts w:hint="eastAsia" w:ascii="仿宋" w:hAnsi="仿宋" w:eastAsia="仿宋"/>
          <w:sz w:val="32"/>
          <w:szCs w:val="32"/>
        </w:rPr>
        <w:t>（五）表彰奖励在科学技术工作中作出突出贡献的组织和优秀科技工作者。向各级人民政府和社会各界举荐优秀人才。</w:t>
      </w:r>
    </w:p>
    <w:p>
      <w:pPr>
        <w:ind w:left="1" w:right="-153" w:rightChars="-73" w:firstLine="640" w:firstLineChars="200"/>
        <w:rPr>
          <w:rFonts w:hint="eastAsia" w:ascii="仿宋" w:hAnsi="仿宋" w:eastAsia="仿宋"/>
          <w:sz w:val="32"/>
          <w:szCs w:val="32"/>
        </w:rPr>
      </w:pPr>
      <w:r>
        <w:rPr>
          <w:rFonts w:hint="eastAsia" w:ascii="仿宋" w:hAnsi="仿宋" w:eastAsia="仿宋"/>
          <w:sz w:val="32"/>
          <w:szCs w:val="32"/>
        </w:rPr>
        <w:t>（六）接受各级人民政府和有关部门的委托，对科学技术和经济发展的计划、重大建设项目开展科学论证和决策咨询；接受委托承担项目评估、成果鉴定、专业技术职务资格评审等任务；推广先进科学技术、促进科学技术成果转化，组织学会与企业的协作，开展科学技术咨询活动，推动企业科学技术进步。</w:t>
      </w:r>
    </w:p>
    <w:p>
      <w:pPr>
        <w:ind w:left="1" w:right="-153" w:rightChars="-73" w:firstLine="640" w:firstLineChars="200"/>
        <w:rPr>
          <w:rFonts w:hint="eastAsia" w:ascii="仿宋" w:hAnsi="仿宋" w:eastAsia="仿宋"/>
          <w:sz w:val="32"/>
          <w:szCs w:val="32"/>
        </w:rPr>
      </w:pPr>
      <w:r>
        <w:rPr>
          <w:rFonts w:hint="eastAsia" w:ascii="仿宋" w:hAnsi="仿宋" w:eastAsia="仿宋"/>
          <w:sz w:val="32"/>
          <w:szCs w:val="32"/>
        </w:rPr>
        <w:t>（七）开展民间国际科学技术交流活动，发展同国外的科学技术团体和科学技术工作者的友好交往。</w:t>
      </w:r>
    </w:p>
    <w:p>
      <w:pPr>
        <w:ind w:left="1" w:right="-153" w:rightChars="-73" w:firstLine="640" w:firstLineChars="200"/>
        <w:rPr>
          <w:rFonts w:hint="eastAsia" w:ascii="仿宋" w:hAnsi="仿宋" w:eastAsia="仿宋"/>
          <w:sz w:val="32"/>
          <w:szCs w:val="32"/>
        </w:rPr>
      </w:pPr>
      <w:r>
        <w:rPr>
          <w:rFonts w:hint="eastAsia" w:ascii="仿宋" w:hAnsi="仿宋" w:eastAsia="仿宋"/>
          <w:sz w:val="32"/>
          <w:szCs w:val="32"/>
        </w:rPr>
        <w:t>（八）履行对主管的县属学会、协会、研究会的管理职责。</w:t>
      </w:r>
    </w:p>
    <w:p>
      <w:pPr>
        <w:ind w:left="1" w:right="-153" w:rightChars="-73" w:firstLine="640" w:firstLineChars="200"/>
        <w:rPr>
          <w:rFonts w:hint="eastAsia" w:ascii="仿宋" w:hAnsi="仿宋" w:eastAsia="仿宋"/>
          <w:sz w:val="32"/>
          <w:szCs w:val="32"/>
        </w:rPr>
      </w:pPr>
      <w:r>
        <w:rPr>
          <w:rFonts w:hint="eastAsia" w:ascii="仿宋" w:hAnsi="仿宋" w:eastAsia="仿宋"/>
          <w:sz w:val="32"/>
          <w:szCs w:val="32"/>
        </w:rPr>
        <w:t>（九）开展继续教育和培训工作。</w:t>
      </w:r>
    </w:p>
    <w:p>
      <w:pPr>
        <w:ind w:left="1" w:right="-153" w:rightChars="-73" w:firstLine="640" w:firstLineChars="200"/>
        <w:rPr>
          <w:rFonts w:hint="eastAsia" w:ascii="仿宋" w:hAnsi="仿宋" w:eastAsia="仿宋"/>
          <w:sz w:val="32"/>
          <w:szCs w:val="32"/>
        </w:rPr>
      </w:pPr>
      <w:r>
        <w:rPr>
          <w:rFonts w:hint="eastAsia" w:ascii="仿宋" w:hAnsi="仿宋" w:eastAsia="仿宋"/>
          <w:sz w:val="32"/>
          <w:szCs w:val="32"/>
        </w:rPr>
        <w:t>（十）编辑出版科学技术和科普书、报、刊，兴办和发展符合科学宗旨的社会公益性事业。</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right="-153" w:rightChars="-73" w:firstLine="640" w:firstLineChars="200"/>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w:t>
      </w:r>
      <w:r>
        <w:rPr>
          <w:rFonts w:hint="eastAsia" w:ascii="仿宋" w:hAnsi="仿宋" w:eastAsia="仿宋"/>
          <w:sz w:val="32"/>
          <w:szCs w:val="32"/>
        </w:rPr>
        <w:t>县科协机关设办公室、学会部、普及部、青少部4个职能部室。</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襄汾县科学技术协会</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襄汾县科学技术协会</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襄汾县科学技术协会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襄汾县科学技术协会</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109.19356</w:t>
      </w:r>
      <w:r>
        <w:rPr>
          <w:rFonts w:hint="eastAsia" w:ascii="仿宋_GB2312" w:hAnsi="楷体" w:eastAsia="仿宋_GB2312"/>
          <w:kern w:val="0"/>
          <w:sz w:val="32"/>
          <w:szCs w:val="32"/>
          <w:u w:val="none"/>
        </w:rPr>
        <w:t xml:space="preserve">万元，与上年相比收、支预算总计各增加 </w:t>
      </w:r>
      <w:r>
        <w:rPr>
          <w:rFonts w:hint="eastAsia" w:ascii="仿宋_GB2312" w:hAnsi="楷体" w:eastAsia="仿宋_GB2312"/>
          <w:kern w:val="0"/>
          <w:sz w:val="32"/>
          <w:szCs w:val="32"/>
          <w:u w:val="none"/>
          <w:lang w:val="en-US" w:eastAsia="zh-CN"/>
        </w:rPr>
        <w:t>16.566496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17.89%</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（一）收入预算总计 </w:t>
      </w:r>
      <w:r>
        <w:rPr>
          <w:rFonts w:hint="eastAsia" w:ascii="仿宋_GB2312" w:hAnsi="楷体" w:eastAsia="仿宋_GB2312"/>
          <w:kern w:val="0"/>
          <w:sz w:val="32"/>
          <w:szCs w:val="32"/>
          <w:u w:val="none"/>
          <w:lang w:val="en-US" w:eastAsia="zh-CN"/>
        </w:rPr>
        <w:t>109.19356</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109.19356</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109.19356</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16.566496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17.89%</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本年度我单位新增人员</w:t>
      </w:r>
      <w:r>
        <w:rPr>
          <w:rFonts w:hint="eastAsia" w:ascii="仿宋_GB2312" w:hAnsi="楷体" w:eastAsia="仿宋_GB2312"/>
          <w:kern w:val="0"/>
          <w:sz w:val="32"/>
          <w:szCs w:val="32"/>
          <w:lang w:val="en-US" w:eastAsia="zh-CN"/>
        </w:rPr>
        <w:t>1名，</w:t>
      </w:r>
      <w:r>
        <w:rPr>
          <w:rFonts w:hint="eastAsia" w:ascii="仿宋_GB2312" w:hAnsi="楷体" w:eastAsia="仿宋_GB2312"/>
          <w:kern w:val="0"/>
          <w:sz w:val="32"/>
          <w:szCs w:val="32"/>
          <w:lang w:eastAsia="zh-CN"/>
        </w:rPr>
        <w:t>新增基层科普行动计划资金项目</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我单位无政府性基金收入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我单位无财政专户管理资金收入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3.国有资本经营收入预算总计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国有资本经营收入。</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我单位无其他资金收入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rPr>
        <w:t>（二）</w:t>
      </w:r>
      <w:r>
        <w:rPr>
          <w:rFonts w:hint="eastAsia" w:ascii="仿宋_GB2312" w:hAnsi="楷体" w:eastAsia="仿宋_GB2312"/>
          <w:kern w:val="0"/>
          <w:sz w:val="32"/>
          <w:szCs w:val="32"/>
          <w:u w:val="none"/>
        </w:rPr>
        <w:t>支出预算总计</w:t>
      </w:r>
      <w:r>
        <w:rPr>
          <w:rFonts w:hint="eastAsia" w:ascii="仿宋_GB2312" w:hAnsi="楷体" w:eastAsia="仿宋_GB2312"/>
          <w:kern w:val="0"/>
          <w:sz w:val="32"/>
          <w:szCs w:val="32"/>
          <w:u w:val="none"/>
          <w:lang w:val="en-US" w:eastAsia="zh-CN"/>
        </w:rPr>
        <w:t>109.19356</w:t>
      </w:r>
      <w:r>
        <w:rPr>
          <w:rFonts w:hint="eastAsia" w:ascii="仿宋_GB2312" w:hAnsi="楷体" w:eastAsia="仿宋_GB2312"/>
          <w:kern w:val="0"/>
          <w:sz w:val="32"/>
          <w:szCs w:val="32"/>
          <w:u w:val="none"/>
        </w:rPr>
        <w:t>万元。包括：</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科学技术</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79.3262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w:t>
      </w:r>
      <w:r>
        <w:rPr>
          <w:rFonts w:hint="eastAsia" w:ascii="仿宋_GB2312" w:hAnsi="楷体" w:eastAsia="仿宋_GB2312"/>
          <w:kern w:val="0"/>
          <w:sz w:val="32"/>
          <w:szCs w:val="32"/>
          <w:u w:val="none"/>
        </w:rPr>
        <w:t xml:space="preserve">增长  </w:t>
      </w:r>
      <w:r>
        <w:rPr>
          <w:rFonts w:hint="eastAsia" w:ascii="仿宋_GB2312" w:hAnsi="楷体" w:eastAsia="仿宋_GB2312"/>
          <w:kern w:val="0"/>
          <w:sz w:val="32"/>
          <w:szCs w:val="32"/>
          <w:u w:val="none"/>
          <w:lang w:val="en-US" w:eastAsia="zh-CN"/>
        </w:rPr>
        <w:t>29.72</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本年度我单位新增人员</w:t>
      </w:r>
      <w:r>
        <w:rPr>
          <w:rFonts w:hint="eastAsia" w:ascii="仿宋_GB2312" w:hAnsi="楷体" w:eastAsia="仿宋_GB2312"/>
          <w:kern w:val="0"/>
          <w:sz w:val="32"/>
          <w:szCs w:val="32"/>
          <w:u w:val="none"/>
          <w:lang w:val="en-US" w:eastAsia="zh-CN"/>
        </w:rPr>
        <w:t>1名、</w:t>
      </w:r>
      <w:r>
        <w:rPr>
          <w:rFonts w:hint="eastAsia" w:ascii="仿宋_GB2312" w:hAnsi="楷体" w:eastAsia="仿宋_GB2312"/>
          <w:kern w:val="0"/>
          <w:sz w:val="32"/>
          <w:szCs w:val="32"/>
          <w:u w:val="none"/>
          <w:lang w:eastAsia="zh-CN"/>
        </w:rPr>
        <w:t>新增基层科普行动计划资金项目</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（类）支出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22.672316</w:t>
      </w:r>
      <w:r>
        <w:rPr>
          <w:rFonts w:hint="eastAsia" w:ascii="仿宋_GB2312" w:hAnsi="楷体" w:eastAsia="仿宋_GB2312"/>
          <w:kern w:val="0"/>
          <w:sz w:val="32"/>
          <w:szCs w:val="32"/>
          <w:u w:val="none"/>
        </w:rPr>
        <w:t xml:space="preserve">万元。与上年相比减少 </w:t>
      </w:r>
      <w:r>
        <w:rPr>
          <w:rFonts w:hint="eastAsia" w:ascii="仿宋_GB2312" w:hAnsi="楷体" w:eastAsia="仿宋_GB2312"/>
          <w:kern w:val="0"/>
          <w:sz w:val="32"/>
          <w:szCs w:val="32"/>
          <w:u w:val="none"/>
          <w:lang w:val="en-US" w:eastAsia="zh-CN"/>
        </w:rPr>
        <w:t>2.878584</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11.27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机关事业单位基本养老保险缴费比例下降。</w:t>
      </w:r>
    </w:p>
    <w:p>
      <w:pPr>
        <w:widowControl/>
        <w:spacing w:line="560" w:lineRule="exact"/>
        <w:ind w:left="160" w:leftChars="76" w:firstLine="480" w:firstLineChars="15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u w:val="none"/>
          <w:lang w:val="en-US" w:eastAsia="zh-CN"/>
        </w:rPr>
        <w:t>卫生健康支出3.324216万元。</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0.68286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增长</w:t>
      </w:r>
      <w:r>
        <w:rPr>
          <w:rFonts w:hint="eastAsia" w:ascii="仿宋_GB2312" w:hAnsi="楷体" w:eastAsia="仿宋_GB2312"/>
          <w:kern w:val="0"/>
          <w:sz w:val="32"/>
          <w:szCs w:val="32"/>
          <w:u w:val="none"/>
          <w:lang w:val="en-US" w:eastAsia="zh-CN"/>
        </w:rPr>
        <w:t>25.85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单位新增人员</w:t>
      </w:r>
      <w:r>
        <w:rPr>
          <w:rFonts w:hint="eastAsia" w:ascii="仿宋_GB2312" w:hAnsi="楷体" w:eastAsia="仿宋_GB2312"/>
          <w:kern w:val="0"/>
          <w:sz w:val="32"/>
          <w:szCs w:val="32"/>
          <w:u w:val="none"/>
          <w:lang w:val="en-US" w:eastAsia="zh-CN"/>
        </w:rPr>
        <w:t>1名，机关人员工资调整基本医疗保险基数提高</w:t>
      </w:r>
      <w:r>
        <w:rPr>
          <w:rFonts w:hint="eastAsia" w:ascii="仿宋_GB2312" w:hAnsi="楷体" w:eastAsia="仿宋_GB2312"/>
          <w:kern w:val="0"/>
          <w:sz w:val="32"/>
          <w:szCs w:val="32"/>
          <w:u w:val="none"/>
          <w:lang w:eastAsia="zh-CN"/>
        </w:rPr>
        <w:t>。</w:t>
      </w:r>
    </w:p>
    <w:p>
      <w:pPr>
        <w:widowControl/>
        <w:spacing w:line="560" w:lineRule="exact"/>
        <w:ind w:left="160" w:leftChars="76" w:firstLine="480" w:firstLineChars="150"/>
        <w:rPr>
          <w:rFonts w:hint="eastAsia" w:ascii="仿宋_GB2312" w:hAnsi="楷体" w:eastAsia="仿宋_GB2312"/>
          <w:kern w:val="0"/>
          <w:sz w:val="32"/>
          <w:szCs w:val="32"/>
          <w:u w:val="none"/>
        </w:rPr>
      </w:pPr>
      <w:r>
        <w:rPr>
          <w:rFonts w:hint="eastAsia" w:ascii="仿宋_GB2312" w:hAnsi="楷体" w:eastAsia="仿宋_GB2312"/>
          <w:kern w:val="0"/>
          <w:sz w:val="32"/>
          <w:szCs w:val="32"/>
          <w:lang w:val="en-US" w:eastAsia="zh-CN"/>
        </w:rPr>
        <w:t>4.住房保障支出3.870828万元。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0.59022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增长</w:t>
      </w:r>
      <w:r>
        <w:rPr>
          <w:rFonts w:hint="eastAsia" w:ascii="仿宋_GB2312" w:hAnsi="楷体" w:eastAsia="仿宋_GB2312"/>
          <w:kern w:val="0"/>
          <w:sz w:val="32"/>
          <w:szCs w:val="32"/>
          <w:lang w:val="en-US" w:eastAsia="zh-CN"/>
        </w:rPr>
        <w:t>17.99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单位新增人员</w:t>
      </w:r>
      <w:r>
        <w:rPr>
          <w:rFonts w:hint="eastAsia" w:ascii="仿宋_GB2312" w:hAnsi="楷体" w:eastAsia="仿宋_GB2312"/>
          <w:kern w:val="0"/>
          <w:sz w:val="32"/>
          <w:szCs w:val="32"/>
          <w:lang w:val="en-US" w:eastAsia="zh-CN"/>
        </w:rPr>
        <w:t>1名</w:t>
      </w:r>
      <w:r>
        <w:rPr>
          <w:rFonts w:hint="eastAsia" w:ascii="仿宋_GB2312" w:hAnsi="楷体" w:eastAsia="仿宋_GB2312"/>
          <w:kern w:val="0"/>
          <w:sz w:val="32"/>
          <w:szCs w:val="32"/>
          <w:lang w:eastAsia="zh-CN"/>
        </w:rPr>
        <w:t>。</w:t>
      </w:r>
    </w:p>
    <w:p>
      <w:pPr>
        <w:widowControl/>
        <w:spacing w:line="560" w:lineRule="exact"/>
        <w:ind w:left="160" w:leftChars="76" w:firstLine="480" w:firstLineChars="150"/>
        <w:rPr>
          <w:rFonts w:hint="eastAsia" w:ascii="仿宋_GB2312" w:hAnsi="楷体" w:eastAsia="仿宋_GB2312"/>
          <w:kern w:val="0"/>
          <w:sz w:val="32"/>
          <w:szCs w:val="32"/>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84.19356</w:t>
      </w:r>
      <w:r>
        <w:rPr>
          <w:rFonts w:hint="eastAsia" w:ascii="仿宋_GB2312" w:hAnsi="楷体" w:eastAsia="仿宋_GB2312"/>
          <w:kern w:val="0"/>
          <w:sz w:val="32"/>
          <w:szCs w:val="32"/>
          <w:u w:val="none"/>
        </w:rPr>
        <w:t xml:space="preserve"> 万元。与上年相比增加</w:t>
      </w:r>
      <w:r>
        <w:rPr>
          <w:rFonts w:hint="eastAsia" w:ascii="仿宋_GB2312" w:hAnsi="楷体" w:eastAsia="仿宋_GB2312"/>
          <w:kern w:val="0"/>
          <w:sz w:val="32"/>
          <w:szCs w:val="32"/>
          <w:u w:val="none"/>
          <w:lang w:val="en-US" w:eastAsia="zh-CN"/>
        </w:rPr>
        <w:t>6.726496</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8.68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w:t>
      </w:r>
      <w:r>
        <w:rPr>
          <w:rFonts w:hint="eastAsia" w:ascii="仿宋_GB2312" w:hAnsi="楷体" w:eastAsia="仿宋_GB2312"/>
          <w:kern w:val="0"/>
          <w:sz w:val="32"/>
          <w:szCs w:val="32"/>
        </w:rPr>
        <w:t>因是</w:t>
      </w:r>
      <w:r>
        <w:rPr>
          <w:rFonts w:hint="eastAsia" w:ascii="仿宋_GB2312" w:hAnsi="楷体" w:eastAsia="仿宋_GB2312"/>
          <w:kern w:val="0"/>
          <w:sz w:val="32"/>
          <w:szCs w:val="32"/>
          <w:lang w:eastAsia="zh-CN"/>
        </w:rPr>
        <w:t>增加了工资福利支出、商品和服务支出、对个人和家庭的补助支出</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single"/>
          <w:lang w:val="en-US" w:eastAsia="zh-CN"/>
        </w:rPr>
        <w:t>25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9.84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64.91</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本年度我单位新增基层科普行动计划资金项目</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lang w:eastAsia="zh-CN"/>
        </w:rPr>
        <w:t>襄汾县科学技术协会</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109.19356</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109.19356</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lang w:eastAsia="zh-CN"/>
        </w:rPr>
        <w:t>襄汾县科学技术协会</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109.19356</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84.19356</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77.1</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25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22.9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襄汾县科学技术协会</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color w:val="auto"/>
          <w:kern w:val="0"/>
          <w:sz w:val="32"/>
          <w:szCs w:val="32"/>
          <w:u w:val="none"/>
          <w:lang w:val="en-US" w:eastAsia="zh-CN"/>
        </w:rPr>
        <w:t>109.19356</w:t>
      </w:r>
      <w:r>
        <w:rPr>
          <w:rFonts w:hint="eastAsia" w:ascii="仿宋_GB2312" w:hAnsi="楷体" w:eastAsia="仿宋_GB2312"/>
          <w:color w:val="auto"/>
          <w:kern w:val="0"/>
          <w:sz w:val="32"/>
          <w:szCs w:val="32"/>
          <w:u w:val="none"/>
        </w:rPr>
        <w:t>万元</w:t>
      </w:r>
      <w:r>
        <w:rPr>
          <w:rFonts w:hint="eastAsia" w:ascii="仿宋_GB2312" w:hAnsi="楷体" w:eastAsia="仿宋_GB2312"/>
          <w:kern w:val="0"/>
          <w:sz w:val="32"/>
          <w:szCs w:val="32"/>
        </w:rPr>
        <w:t>。与上年相比，财政拨款收、支总计各增加</w:t>
      </w:r>
      <w:r>
        <w:rPr>
          <w:rFonts w:hint="eastAsia" w:ascii="仿宋_GB2312" w:hAnsi="楷体" w:eastAsia="仿宋_GB2312"/>
          <w:kern w:val="0"/>
          <w:sz w:val="32"/>
          <w:szCs w:val="32"/>
          <w:u w:val="none"/>
          <w:lang w:val="en-US" w:eastAsia="zh-CN"/>
        </w:rPr>
        <w:t>16.566496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17.89</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本年度我单位新增人员</w:t>
      </w:r>
      <w:r>
        <w:rPr>
          <w:rFonts w:hint="eastAsia" w:ascii="仿宋_GB2312" w:hAnsi="楷体" w:eastAsia="仿宋_GB2312"/>
          <w:kern w:val="0"/>
          <w:sz w:val="32"/>
          <w:szCs w:val="32"/>
          <w:lang w:val="en-US" w:eastAsia="zh-CN"/>
        </w:rPr>
        <w:t>1名、</w:t>
      </w:r>
      <w:r>
        <w:rPr>
          <w:rFonts w:hint="eastAsia" w:ascii="仿宋_GB2312" w:hAnsi="楷体" w:eastAsia="仿宋_GB2312"/>
          <w:kern w:val="0"/>
          <w:sz w:val="32"/>
          <w:szCs w:val="32"/>
          <w:lang w:eastAsia="zh-CN"/>
        </w:rPr>
        <w:t>新增基层科普行动计划资金项目</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襄汾县科学技术协会</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color w:val="auto"/>
          <w:kern w:val="0"/>
          <w:sz w:val="32"/>
          <w:szCs w:val="32"/>
          <w:u w:val="none"/>
          <w:lang w:val="en-US" w:eastAsia="zh-CN"/>
        </w:rPr>
        <w:t>109.19356</w:t>
      </w:r>
      <w:r>
        <w:rPr>
          <w:rFonts w:hint="eastAsia" w:ascii="仿宋_GB2312" w:hAnsi="楷体" w:eastAsia="仿宋_GB2312"/>
          <w:color w:val="auto"/>
          <w:kern w:val="0"/>
          <w:sz w:val="32"/>
          <w:szCs w:val="32"/>
          <w:u w:val="none"/>
        </w:rPr>
        <w:t>万元</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none"/>
          <w:lang w:val="en-US" w:eastAsia="zh-CN"/>
        </w:rPr>
        <w:t>16.566496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17.89%</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本年度我单位新调入人员</w:t>
      </w:r>
      <w:r>
        <w:rPr>
          <w:rFonts w:hint="eastAsia" w:ascii="仿宋_GB2312" w:hAnsi="楷体" w:eastAsia="仿宋_GB2312"/>
          <w:kern w:val="0"/>
          <w:sz w:val="32"/>
          <w:szCs w:val="32"/>
          <w:lang w:val="en-US" w:eastAsia="zh-CN"/>
        </w:rPr>
        <w:t>1名，</w:t>
      </w:r>
      <w:r>
        <w:rPr>
          <w:rFonts w:hint="eastAsia" w:ascii="仿宋_GB2312" w:hAnsi="楷体" w:eastAsia="仿宋_GB2312"/>
          <w:kern w:val="0"/>
          <w:sz w:val="32"/>
          <w:szCs w:val="32"/>
          <w:lang w:eastAsia="zh-CN"/>
        </w:rPr>
        <w:t>新增基层科普行动计划资金项目</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襄汾县科学技术协会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 xml:space="preserve"> 84.19356</w:t>
      </w:r>
      <w:r>
        <w:rPr>
          <w:rFonts w:hint="eastAsia" w:ascii="仿宋_GB2312" w:hAnsi="楷体" w:eastAsia="仿宋_GB2312"/>
          <w:kern w:val="0"/>
          <w:sz w:val="32"/>
          <w:szCs w:val="32"/>
        </w:rPr>
        <w:t>万元，其中：</w:t>
      </w:r>
    </w:p>
    <w:p>
      <w:pPr>
        <w:widowControl/>
        <w:spacing w:line="560" w:lineRule="exact"/>
        <w:ind w:firstLine="640"/>
        <w:rPr>
          <w:rFonts w:hint="default" w:ascii="仿宋_GB2312" w:hAnsi="楷体" w:eastAsia="仿宋_GB2312"/>
          <w:kern w:val="0"/>
          <w:sz w:val="32"/>
          <w:szCs w:val="32"/>
          <w:lang w:val="en-US"/>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77.98356</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lang w:val="en-US" w:eastAsia="zh-CN"/>
        </w:rPr>
        <w:t>26.376万元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lang w:val="en-US" w:eastAsia="zh-CN"/>
        </w:rPr>
        <w:t>19.5422万元</w:t>
      </w:r>
      <w:r>
        <w:rPr>
          <w:rFonts w:hint="eastAsia" w:ascii="仿宋_GB2312" w:hAnsi="楷体" w:eastAsia="仿宋_GB2312"/>
          <w:kern w:val="0"/>
          <w:sz w:val="32"/>
          <w:szCs w:val="32"/>
        </w:rPr>
        <w:t>、奖金</w:t>
      </w:r>
      <w:r>
        <w:rPr>
          <w:rFonts w:hint="eastAsia" w:ascii="仿宋_GB2312" w:hAnsi="楷体" w:eastAsia="仿宋_GB2312"/>
          <w:kern w:val="0"/>
          <w:sz w:val="32"/>
          <w:szCs w:val="32"/>
          <w:lang w:val="en-US" w:eastAsia="zh-CN"/>
        </w:rPr>
        <w:t>2.198万元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机关事业单位基本养老保险</w:t>
      </w:r>
      <w:r>
        <w:rPr>
          <w:rFonts w:hint="eastAsia" w:ascii="仿宋_GB2312" w:hAnsi="楷体" w:eastAsia="仿宋_GB2312"/>
          <w:kern w:val="0"/>
          <w:sz w:val="32"/>
          <w:szCs w:val="32"/>
          <w:lang w:val="en-US" w:eastAsia="zh-CN"/>
        </w:rPr>
        <w:t>7.233408万元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职工基本医疗</w:t>
      </w:r>
      <w:r>
        <w:rPr>
          <w:rFonts w:hint="eastAsia" w:ascii="仿宋_GB2312" w:hAnsi="楷体" w:eastAsia="仿宋_GB2312"/>
          <w:kern w:val="0"/>
          <w:sz w:val="32"/>
          <w:szCs w:val="32"/>
          <w:lang w:val="en-US" w:eastAsia="zh-CN"/>
        </w:rPr>
        <w:t>3.164616万元，其他社会保障缴费0.101808万元，住房公积金3.870828万元，离休费9.2655万元，退休费4.8608万元，抚恤金1.3704万元。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6.21</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lang w:val="en-US" w:eastAsia="zh-CN"/>
        </w:rPr>
        <w:t>0.5万元</w:t>
      </w:r>
      <w:r>
        <w:rPr>
          <w:rFonts w:hint="eastAsia" w:ascii="仿宋_GB2312" w:hAnsi="楷体" w:eastAsia="仿宋_GB2312"/>
          <w:kern w:val="0"/>
          <w:sz w:val="32"/>
          <w:szCs w:val="32"/>
        </w:rPr>
        <w:t>、印刷费</w:t>
      </w:r>
      <w:r>
        <w:rPr>
          <w:rFonts w:hint="eastAsia" w:ascii="仿宋_GB2312" w:hAnsi="楷体" w:eastAsia="仿宋_GB2312"/>
          <w:kern w:val="0"/>
          <w:sz w:val="32"/>
          <w:szCs w:val="32"/>
          <w:lang w:val="en-US" w:eastAsia="zh-CN"/>
        </w:rPr>
        <w:t>0.55万元</w:t>
      </w:r>
      <w:r>
        <w:rPr>
          <w:rFonts w:hint="eastAsia" w:ascii="仿宋_GB2312" w:hAnsi="楷体" w:eastAsia="仿宋_GB2312"/>
          <w:kern w:val="0"/>
          <w:sz w:val="32"/>
          <w:szCs w:val="32"/>
        </w:rPr>
        <w:t>、其他交通费用</w:t>
      </w:r>
      <w:r>
        <w:rPr>
          <w:rFonts w:hint="eastAsia" w:ascii="仿宋_GB2312" w:hAnsi="楷体" w:eastAsia="仿宋_GB2312"/>
          <w:kern w:val="0"/>
          <w:sz w:val="32"/>
          <w:szCs w:val="32"/>
          <w:lang w:val="en-US" w:eastAsia="zh-CN"/>
        </w:rPr>
        <w:t>5.16万元</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lang w:eastAsia="zh-CN"/>
        </w:rPr>
        <w:t>襄汾县科学技术协会</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我单位无政府性资金收入</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lang w:eastAsia="zh-CN"/>
        </w:rPr>
        <w:t>襄汾县科学技术协会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0.05</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eastAsia="zh-CN"/>
        </w:rPr>
        <w:t>是我单位无</w:t>
      </w:r>
      <w:r>
        <w:rPr>
          <w:rFonts w:hint="eastAsia" w:ascii="仿宋_GB2312" w:hAnsi="楷体" w:eastAsia="仿宋_GB2312"/>
          <w:kern w:val="0"/>
          <w:sz w:val="32"/>
          <w:szCs w:val="32"/>
          <w:u w:val="none"/>
        </w:rPr>
        <w:t>公务用车运行维护费。</w:t>
      </w:r>
    </w:p>
    <w:p>
      <w:pPr>
        <w:autoSpaceDE w:val="0"/>
        <w:autoSpaceDN w:val="0"/>
        <w:adjustRightInd w:val="0"/>
        <w:ind w:firstLine="480" w:firstLineChars="150"/>
        <w:jc w:val="left"/>
        <w:rPr>
          <w:rFonts w:ascii="仿宋_GB2312" w:hAnsi="楷体" w:eastAsia="仿宋_GB2312"/>
          <w:kern w:val="0"/>
          <w:sz w:val="32"/>
          <w:szCs w:val="32"/>
          <w:highlight w:val="none"/>
          <w:u w:val="singl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0.05</w:t>
      </w:r>
      <w:r>
        <w:rPr>
          <w:rFonts w:hint="eastAsia" w:ascii="仿宋_GB2312" w:hAnsi="楷体" w:eastAsia="仿宋_GB2312"/>
          <w:kern w:val="0"/>
          <w:sz w:val="32"/>
          <w:szCs w:val="32"/>
          <w:u w:val="none"/>
        </w:rPr>
        <w:t>万元，比上年预算减少</w:t>
      </w:r>
      <w:r>
        <w:rPr>
          <w:rFonts w:hint="eastAsia" w:ascii="仿宋_GB2312" w:hAnsi="楷体" w:eastAsia="仿宋_GB2312"/>
          <w:kern w:val="0"/>
          <w:sz w:val="32"/>
          <w:szCs w:val="32"/>
          <w:u w:val="none"/>
          <w:lang w:val="en-US" w:eastAsia="zh-CN"/>
        </w:rPr>
        <w:t>0.15</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highlight w:val="none"/>
          <w:u w:val="none"/>
        </w:rPr>
        <w:t>，主要原因</w:t>
      </w:r>
      <w:r>
        <w:rPr>
          <w:rFonts w:hint="eastAsia" w:ascii="仿宋_GB2312" w:hAnsi="楷体" w:eastAsia="仿宋_GB2312"/>
          <w:kern w:val="0"/>
          <w:sz w:val="32"/>
          <w:szCs w:val="32"/>
          <w:highlight w:val="none"/>
          <w:u w:val="none"/>
          <w:lang w:eastAsia="zh-CN"/>
        </w:rPr>
        <w:t>是压减三公经费支出</w:t>
      </w:r>
      <w:r>
        <w:rPr>
          <w:rFonts w:hint="eastAsia" w:ascii="仿宋_GB2312" w:hAnsi="楷体" w:eastAsia="仿宋_GB2312"/>
          <w:kern w:val="0"/>
          <w:sz w:val="32"/>
          <w:szCs w:val="32"/>
          <w:highlight w:val="none"/>
          <w:u w:val="none"/>
        </w:rPr>
        <w:t>。</w:t>
      </w:r>
    </w:p>
    <w:p>
      <w:pPr>
        <w:autoSpaceDE w:val="0"/>
        <w:autoSpaceDN w:val="0"/>
        <w:adjustRightInd w:val="0"/>
        <w:ind w:firstLine="800" w:firstLineChars="250"/>
        <w:jc w:val="left"/>
        <w:rPr>
          <w:rFonts w:ascii="仿宋_GB2312" w:hAnsi="楷体" w:eastAsia="仿宋_GB2312"/>
          <w:kern w:val="0"/>
          <w:sz w:val="32"/>
          <w:szCs w:val="32"/>
          <w:highlight w:val="none"/>
          <w:u w:val="none"/>
        </w:rPr>
      </w:pPr>
      <w:r>
        <w:rPr>
          <w:rFonts w:hint="eastAsia" w:ascii="仿宋_GB2312" w:hAnsi="楷体" w:eastAsia="仿宋_GB2312"/>
          <w:kern w:val="0"/>
          <w:sz w:val="32"/>
          <w:szCs w:val="32"/>
          <w:lang w:eastAsia="zh-CN"/>
        </w:rPr>
        <w:t>襄汾县科学技术协会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none"/>
          <w:lang w:val="en-US" w:eastAsia="zh-CN"/>
        </w:rPr>
        <w:t>0.3</w:t>
      </w:r>
      <w:r>
        <w:rPr>
          <w:rFonts w:hint="eastAsia" w:ascii="仿宋_GB2312" w:hAnsi="楷体" w:eastAsia="仿宋_GB2312"/>
          <w:kern w:val="0"/>
          <w:sz w:val="32"/>
          <w:szCs w:val="32"/>
          <w:u w:val="none"/>
        </w:rPr>
        <w:t xml:space="preserve">万元，比上年预算减少 </w:t>
      </w:r>
      <w:r>
        <w:rPr>
          <w:rFonts w:hint="eastAsia" w:ascii="仿宋_GB2312" w:hAnsi="楷体" w:eastAsia="仿宋_GB2312"/>
          <w:kern w:val="0"/>
          <w:sz w:val="32"/>
          <w:szCs w:val="32"/>
          <w:u w:val="none"/>
          <w:lang w:val="en-US" w:eastAsia="zh-CN"/>
        </w:rPr>
        <w:t>0.7</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highlight w:val="none"/>
          <w:u w:val="none"/>
        </w:rPr>
        <w:t>主要原因</w:t>
      </w:r>
      <w:r>
        <w:rPr>
          <w:rFonts w:hint="eastAsia" w:ascii="仿宋_GB2312" w:hAnsi="楷体" w:eastAsia="仿宋_GB2312"/>
          <w:kern w:val="0"/>
          <w:sz w:val="32"/>
          <w:szCs w:val="32"/>
          <w:highlight w:val="none"/>
          <w:u w:val="none"/>
          <w:lang w:eastAsia="zh-CN"/>
        </w:rPr>
        <w:t>是压缩开支</w:t>
      </w:r>
      <w:r>
        <w:rPr>
          <w:rFonts w:hint="eastAsia" w:ascii="仿宋_GB2312" w:hAnsi="楷体" w:eastAsia="仿宋_GB2312"/>
          <w:kern w:val="0"/>
          <w:sz w:val="32"/>
          <w:szCs w:val="32"/>
          <w:highlight w:val="none"/>
          <w:u w:val="none"/>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襄汾县科学技术协会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none"/>
          <w:lang w:val="en-US" w:eastAsia="zh-CN"/>
        </w:rPr>
        <w:t>0.9</w:t>
      </w:r>
      <w:r>
        <w:rPr>
          <w:rFonts w:hint="eastAsia" w:ascii="仿宋_GB2312" w:hAnsi="楷体" w:eastAsia="仿宋_GB2312"/>
          <w:kern w:val="0"/>
          <w:sz w:val="32"/>
          <w:szCs w:val="32"/>
          <w:u w:val="none"/>
        </w:rPr>
        <w:t>万元，比上年预算减少</w:t>
      </w:r>
      <w:r>
        <w:rPr>
          <w:rFonts w:hint="eastAsia" w:ascii="仿宋_GB2312" w:hAnsi="楷体" w:eastAsia="仿宋_GB2312"/>
          <w:kern w:val="0"/>
          <w:sz w:val="32"/>
          <w:szCs w:val="32"/>
          <w:u w:val="none"/>
          <w:lang w:val="en-US" w:eastAsia="zh-CN"/>
        </w:rPr>
        <w:t>0.6</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是节约培训费开支</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6.21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0.9</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16.95</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本年度单位新增人员，车改补贴增加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800" w:firstLineChars="2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我单位无政府采购支出</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w:t>
      </w:r>
      <w:r>
        <w:rPr>
          <w:rFonts w:hint="eastAsia" w:ascii="仿宋_GB2312" w:hAnsi="楷体" w:eastAsia="仿宋_GB2312"/>
          <w:kern w:val="0"/>
          <w:sz w:val="32"/>
          <w:szCs w:val="32"/>
          <w:u w:val="none"/>
        </w:rPr>
        <w:t>部门单位共</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single"/>
          <w:lang w:val="en-US" w:eastAsia="zh-CN"/>
        </w:rPr>
        <w:t>25</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w:t>
      </w:r>
      <w:r>
        <w:rPr>
          <w:rFonts w:hint="eastAsia" w:ascii="仿宋_GB2312" w:hAnsi="楷体" w:eastAsia="仿宋_GB2312"/>
          <w:kern w:val="0"/>
          <w:sz w:val="32"/>
          <w:szCs w:val="32"/>
          <w:u w:val="none"/>
        </w:rPr>
        <w:sym w:font="Wingdings 2" w:char="00A3"/>
      </w:r>
      <w:r>
        <w:rPr>
          <w:rFonts w:hint="eastAsia" w:ascii="仿宋_GB2312" w:hAnsi="楷体" w:eastAsia="仿宋_GB2312"/>
          <w:kern w:val="0"/>
          <w:sz w:val="32"/>
          <w:szCs w:val="32"/>
          <w:u w:val="none"/>
        </w:rPr>
        <w:t>未纳入）绩效目标管理，涉及财政性资金</w:t>
      </w:r>
      <w:r>
        <w:rPr>
          <w:rFonts w:hint="eastAsia" w:ascii="仿宋_GB2312" w:hAnsi="楷体" w:eastAsia="仿宋_GB2312"/>
          <w:kern w:val="0"/>
          <w:sz w:val="32"/>
          <w:szCs w:val="32"/>
          <w:u w:val="single"/>
          <w:lang w:val="en-US" w:eastAsia="zh-CN"/>
        </w:rPr>
        <w:t>25</w:t>
      </w:r>
      <w:r>
        <w:rPr>
          <w:rFonts w:hint="eastAsia" w:ascii="仿宋_GB2312" w:hAnsi="楷体" w:eastAsia="仿宋_GB2312"/>
          <w:kern w:val="0"/>
          <w:sz w:val="32"/>
          <w:szCs w:val="32"/>
          <w:u w:val="none"/>
        </w:rPr>
        <w:t>万元。</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numId w:val="0"/>
        </w:numPr>
        <w:spacing w:line="560" w:lineRule="exac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无</w:t>
      </w:r>
      <w:bookmarkStart w:id="0" w:name="_GoBack"/>
      <w:bookmarkEnd w:id="0"/>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6C6C3929"/>
    <w:multiLevelType w:val="singleLevel"/>
    <w:tmpl w:val="6C6C3929"/>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A880F28"/>
    <w:rsid w:val="0B7A268C"/>
    <w:rsid w:val="0C550EC0"/>
    <w:rsid w:val="0ECF36D9"/>
    <w:rsid w:val="0FAC09AE"/>
    <w:rsid w:val="10675503"/>
    <w:rsid w:val="10F95EB1"/>
    <w:rsid w:val="11910BD1"/>
    <w:rsid w:val="12AC5325"/>
    <w:rsid w:val="13D31AA5"/>
    <w:rsid w:val="14897DBA"/>
    <w:rsid w:val="158C1DC6"/>
    <w:rsid w:val="16027FF2"/>
    <w:rsid w:val="16407400"/>
    <w:rsid w:val="164D2E81"/>
    <w:rsid w:val="16A97B7B"/>
    <w:rsid w:val="16B00739"/>
    <w:rsid w:val="17A809B3"/>
    <w:rsid w:val="18692FEC"/>
    <w:rsid w:val="189004E1"/>
    <w:rsid w:val="19B3058F"/>
    <w:rsid w:val="19CE7BD6"/>
    <w:rsid w:val="19D410BE"/>
    <w:rsid w:val="19EF64A7"/>
    <w:rsid w:val="1A2F7ED6"/>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1F7608"/>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4E550BC"/>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5995FFB"/>
    <w:rsid w:val="46463CE7"/>
    <w:rsid w:val="47EE3BCE"/>
    <w:rsid w:val="48882984"/>
    <w:rsid w:val="49C30D0C"/>
    <w:rsid w:val="49FF0CFB"/>
    <w:rsid w:val="4B517DBB"/>
    <w:rsid w:val="4BEC58E9"/>
    <w:rsid w:val="4BF3571C"/>
    <w:rsid w:val="4CCC2331"/>
    <w:rsid w:val="4D2133C9"/>
    <w:rsid w:val="4D6954BF"/>
    <w:rsid w:val="4DA638D3"/>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90601C"/>
    <w:rsid w:val="72C23FBE"/>
    <w:rsid w:val="72F81C9E"/>
    <w:rsid w:val="736E3BAB"/>
    <w:rsid w:val="75A56425"/>
    <w:rsid w:val="761362F3"/>
    <w:rsid w:val="77481BE2"/>
    <w:rsid w:val="77915F20"/>
    <w:rsid w:val="78317136"/>
    <w:rsid w:val="78650204"/>
    <w:rsid w:val="78801057"/>
    <w:rsid w:val="7913768D"/>
    <w:rsid w:val="79333014"/>
    <w:rsid w:val="7A010B7A"/>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r</cp:lastModifiedBy>
  <cp:lastPrinted>2020-05-19T03:47:00Z</cp:lastPrinted>
  <dcterms:modified xsi:type="dcterms:W3CDTF">2020-05-27T09:45:08Z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