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w:t>
      </w:r>
      <w:r>
        <w:rPr>
          <w:rFonts w:hint="eastAsia" w:ascii="宋体" w:hAnsi="宋体" w:eastAsia="宋体" w:cs="宋体"/>
          <w:b/>
          <w:bCs/>
          <w:kern w:val="0"/>
          <w:sz w:val="44"/>
          <w:szCs w:val="44"/>
          <w:lang w:val="en-US" w:eastAsia="zh-CN"/>
        </w:rPr>
        <w:t>水利局</w:t>
      </w:r>
      <w:r>
        <w:rPr>
          <w:rFonts w:hint="eastAsia" w:ascii="宋体" w:hAnsi="宋体" w:eastAsia="宋体" w:cs="宋体"/>
          <w:b/>
          <w:bCs/>
          <w:kern w:val="0"/>
          <w:sz w:val="44"/>
          <w:szCs w:val="44"/>
          <w:lang w:eastAsia="zh-CN"/>
        </w:rPr>
        <w:t>2020</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rPr>
          <w:rFonts w:hint="default" w:ascii="仿宋_GB2312" w:hAnsi="楷体" w:eastAsia="仿宋_GB2312"/>
          <w:color w:val="auto"/>
          <w:kern w:val="0"/>
          <w:sz w:val="32"/>
          <w:szCs w:val="32"/>
          <w:lang w:val="en-US" w:eastAsia="zh-CN"/>
        </w:rPr>
      </w:pPr>
      <w:r>
        <w:rPr>
          <w:rFonts w:hint="eastAsia" w:ascii="仿宋_GB2312" w:hAnsi="楷体" w:eastAsia="仿宋_GB2312"/>
          <w:color w:val="auto"/>
          <w:kern w:val="0"/>
          <w:sz w:val="32"/>
          <w:szCs w:val="32"/>
          <w:highlight w:val="none"/>
          <w:lang w:val="en-US" w:eastAsia="zh-CN"/>
        </w:rPr>
        <w:t>襄汾县水利局是襄汾县水行政主管部门，在县委、县政府的领导下，负责全县水行政执法、水资源管理、水保水产、农村集中供水及河道管理、水旱灾害防御等工作。</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spacing w:line="560" w:lineRule="exact"/>
        <w:ind w:firstLine="636"/>
        <w:rPr>
          <w:rFonts w:ascii="仿宋_GB2312" w:hAnsi="楷体" w:eastAsia="仿宋_GB2312"/>
          <w:color w:val="auto"/>
          <w:kern w:val="0"/>
          <w:sz w:val="32"/>
          <w:szCs w:val="32"/>
        </w:rPr>
      </w:pPr>
      <w:r>
        <w:rPr>
          <w:rFonts w:ascii="仿宋_GB2312" w:hAnsi="楷体" w:eastAsia="仿宋_GB2312"/>
          <w:color w:val="auto"/>
          <w:kern w:val="0"/>
          <w:sz w:val="32"/>
          <w:szCs w:val="32"/>
        </w:rPr>
        <w:t>1</w:t>
      </w:r>
      <w:r>
        <w:rPr>
          <w:rFonts w:hint="eastAsia" w:ascii="仿宋_GB2312" w:hAnsi="楷体" w:eastAsia="仿宋_GB2312"/>
          <w:color w:val="auto"/>
          <w:kern w:val="0"/>
          <w:sz w:val="32"/>
          <w:szCs w:val="32"/>
        </w:rPr>
        <w:t>．根据部门职责分工，本部门内设机构包括</w:t>
      </w:r>
      <w:r>
        <w:rPr>
          <w:rFonts w:hint="eastAsia" w:ascii="仿宋_GB2312" w:hAnsi="楷体" w:eastAsia="仿宋_GB2312"/>
          <w:color w:val="auto"/>
          <w:kern w:val="0"/>
          <w:sz w:val="32"/>
          <w:szCs w:val="32"/>
          <w:highlight w:val="none"/>
          <w:lang w:eastAsia="zh-CN"/>
        </w:rPr>
        <w:t>行政股室2个、事业股站8个、内设股站3个，下辖</w:t>
      </w:r>
      <w:r>
        <w:rPr>
          <w:rFonts w:hint="eastAsia" w:ascii="仿宋_GB2312" w:hAnsi="楷体" w:eastAsia="仿宋_GB2312"/>
          <w:color w:val="auto"/>
          <w:kern w:val="0"/>
          <w:sz w:val="32"/>
          <w:szCs w:val="32"/>
          <w:highlight w:val="none"/>
          <w:lang w:val="en-US" w:eastAsia="zh-CN"/>
        </w:rPr>
        <w:t>5个事业单位，3个企业单位</w:t>
      </w:r>
      <w:r>
        <w:rPr>
          <w:rFonts w:hint="eastAsia" w:ascii="仿宋_GB2312" w:hAnsi="楷体" w:eastAsia="仿宋_GB2312"/>
          <w:color w:val="auto"/>
          <w:kern w:val="0"/>
          <w:sz w:val="32"/>
          <w:szCs w:val="32"/>
          <w:highlight w:val="none"/>
          <w:lang w:eastAsia="zh-CN"/>
        </w:rPr>
        <w:t>。各股站是水政监察大队、</w:t>
      </w:r>
      <w:bookmarkStart w:id="0" w:name="_Toc356799323"/>
      <w:r>
        <w:rPr>
          <w:rFonts w:hint="eastAsia" w:ascii="仿宋_GB2312" w:hAnsi="楷体" w:eastAsia="仿宋_GB2312"/>
          <w:color w:val="auto"/>
          <w:kern w:val="0"/>
          <w:sz w:val="32"/>
          <w:szCs w:val="32"/>
          <w:highlight w:val="none"/>
          <w:lang w:eastAsia="zh-CN"/>
        </w:rPr>
        <w:t>监察室</w:t>
      </w:r>
      <w:bookmarkEnd w:id="0"/>
      <w:r>
        <w:rPr>
          <w:rFonts w:hint="eastAsia" w:ascii="仿宋_GB2312" w:hAnsi="楷体" w:eastAsia="仿宋_GB2312"/>
          <w:color w:val="auto"/>
          <w:kern w:val="0"/>
          <w:sz w:val="32"/>
          <w:szCs w:val="32"/>
          <w:highlight w:val="none"/>
          <w:lang w:eastAsia="zh-CN"/>
        </w:rPr>
        <w:t>、河道站、水保水产站</w:t>
      </w:r>
      <w:bookmarkStart w:id="1" w:name="_Toc356799320"/>
      <w:r>
        <w:rPr>
          <w:rFonts w:hint="eastAsia" w:ascii="仿宋_GB2312" w:hAnsi="楷体" w:eastAsia="仿宋_GB2312"/>
          <w:color w:val="auto"/>
          <w:kern w:val="0"/>
          <w:sz w:val="32"/>
          <w:szCs w:val="32"/>
          <w:highlight w:val="none"/>
          <w:lang w:eastAsia="zh-CN"/>
        </w:rPr>
        <w:t>、管理站</w:t>
      </w:r>
      <w:bookmarkEnd w:id="1"/>
      <w:r>
        <w:rPr>
          <w:rFonts w:hint="eastAsia" w:ascii="仿宋_GB2312" w:hAnsi="楷体" w:eastAsia="仿宋_GB2312"/>
          <w:color w:val="auto"/>
          <w:kern w:val="0"/>
          <w:sz w:val="32"/>
          <w:szCs w:val="32"/>
          <w:highlight w:val="none"/>
          <w:lang w:eastAsia="zh-CN"/>
        </w:rPr>
        <w:t>、农水站、</w:t>
      </w:r>
      <w:bookmarkStart w:id="2" w:name="_Toc356799318"/>
      <w:r>
        <w:rPr>
          <w:rFonts w:hint="eastAsia" w:ascii="仿宋_GB2312" w:hAnsi="楷体" w:eastAsia="仿宋_GB2312"/>
          <w:color w:val="auto"/>
          <w:kern w:val="0"/>
          <w:sz w:val="32"/>
          <w:szCs w:val="32"/>
          <w:highlight w:val="none"/>
          <w:lang w:eastAsia="zh-CN"/>
        </w:rPr>
        <w:t>防汛抗旱办公室</w:t>
      </w:r>
      <w:bookmarkEnd w:id="2"/>
      <w:r>
        <w:rPr>
          <w:rFonts w:hint="eastAsia" w:ascii="仿宋_GB2312" w:hAnsi="楷体" w:eastAsia="仿宋_GB2312"/>
          <w:color w:val="auto"/>
          <w:kern w:val="0"/>
          <w:sz w:val="32"/>
          <w:szCs w:val="32"/>
          <w:highlight w:val="none"/>
          <w:lang w:eastAsia="zh-CN"/>
        </w:rPr>
        <w:t>、供水中心</w:t>
      </w:r>
      <w:bookmarkStart w:id="3" w:name="_Toc356799315"/>
      <w:r>
        <w:rPr>
          <w:rFonts w:hint="eastAsia" w:ascii="仿宋_GB2312" w:hAnsi="楷体" w:eastAsia="仿宋_GB2312"/>
          <w:color w:val="auto"/>
          <w:kern w:val="0"/>
          <w:sz w:val="32"/>
          <w:szCs w:val="32"/>
          <w:highlight w:val="none"/>
          <w:lang w:eastAsia="zh-CN"/>
        </w:rPr>
        <w:t>、</w:t>
      </w:r>
      <w:bookmarkEnd w:id="3"/>
      <w:bookmarkStart w:id="4" w:name="_Toc356799314"/>
      <w:r>
        <w:rPr>
          <w:rFonts w:hint="eastAsia" w:ascii="仿宋_GB2312" w:hAnsi="楷体" w:eastAsia="仿宋_GB2312"/>
          <w:color w:val="auto"/>
          <w:kern w:val="0"/>
          <w:sz w:val="32"/>
          <w:szCs w:val="32"/>
          <w:highlight w:val="none"/>
          <w:lang w:eastAsia="zh-CN"/>
        </w:rPr>
        <w:t>行政股室、水资源管理委员会办公室</w:t>
      </w:r>
      <w:bookmarkEnd w:id="4"/>
      <w:r>
        <w:rPr>
          <w:rFonts w:hint="eastAsia" w:ascii="仿宋_GB2312" w:hAnsi="楷体" w:eastAsia="仿宋_GB2312"/>
          <w:color w:val="auto"/>
          <w:kern w:val="0"/>
          <w:sz w:val="32"/>
          <w:szCs w:val="32"/>
          <w:highlight w:val="none"/>
          <w:lang w:eastAsia="zh-CN"/>
        </w:rPr>
        <w:t>、水工程移民工作办公室</w:t>
      </w:r>
      <w:r>
        <w:rPr>
          <w:rFonts w:hint="eastAsia" w:ascii="仿宋_GB2312" w:hAnsi="楷体" w:eastAsia="仿宋_GB2312"/>
          <w:color w:val="auto"/>
          <w:kern w:val="0"/>
          <w:sz w:val="32"/>
          <w:szCs w:val="32"/>
        </w:rPr>
        <w:t>。本部门下属单位包括：</w:t>
      </w:r>
      <w:r>
        <w:rPr>
          <w:rFonts w:hint="eastAsia" w:ascii="仿宋_GB2312" w:hAnsi="楷体" w:eastAsia="仿宋_GB2312"/>
          <w:color w:val="auto"/>
          <w:kern w:val="0"/>
          <w:sz w:val="32"/>
          <w:szCs w:val="32"/>
          <w:highlight w:val="none"/>
          <w:lang w:eastAsia="zh-CN"/>
        </w:rPr>
        <w:t>东刘扬水处、东邓扬水站、赵曲扬水站、抗旱服务队、司马水库五个事业单位及河西水厂、村镇供水服务公司及胡村渔场三个企业单位</w:t>
      </w:r>
      <w:r>
        <w:rPr>
          <w:rFonts w:hint="eastAsia" w:ascii="仿宋_GB2312" w:hAnsi="楷体" w:eastAsia="仿宋_GB2312"/>
          <w:color w:val="auto"/>
          <w:kern w:val="0"/>
          <w:sz w:val="32"/>
          <w:szCs w:val="32"/>
        </w:rPr>
        <w:t>。</w:t>
      </w:r>
    </w:p>
    <w:p>
      <w:pPr>
        <w:widowControl/>
        <w:spacing w:line="560" w:lineRule="exact"/>
        <w:ind w:firstLine="636"/>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2020</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val="en-US" w:eastAsia="zh-CN"/>
        </w:rPr>
        <w:t>水利局</w:t>
      </w:r>
      <w:r>
        <w:rPr>
          <w:rFonts w:hint="eastAsia" w:ascii="仿宋_GB2312" w:hAnsi="楷体" w:eastAsia="仿宋_GB2312"/>
          <w:kern w:val="0"/>
          <w:sz w:val="32"/>
          <w:szCs w:val="32"/>
          <w:lang w:eastAsia="zh-CN"/>
        </w:rPr>
        <w:t>局</w:t>
      </w:r>
      <w:r>
        <w:rPr>
          <w:rFonts w:hint="eastAsia" w:ascii="仿宋_GB2312" w:hAnsi="楷体" w:eastAsia="仿宋_GB2312"/>
          <w:kern w:val="0"/>
          <w:sz w:val="32"/>
          <w:szCs w:val="32"/>
        </w:rPr>
        <w:t>本级。</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水利</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水利</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水利</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水利</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水利</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水利</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水利</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水利</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水利</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水利</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水利</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rPr>
        <w:t>2020年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水利</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color w:val="auto"/>
          <w:kern w:val="0"/>
          <w:sz w:val="32"/>
          <w:szCs w:val="32"/>
        </w:rPr>
      </w:pPr>
      <w:r>
        <w:rPr>
          <w:rFonts w:hint="eastAsia" w:ascii="仿宋_GB2312" w:hAnsi="楷体" w:eastAsia="仿宋_GB2312"/>
          <w:kern w:val="0"/>
          <w:sz w:val="32"/>
          <w:szCs w:val="32"/>
          <w:u w:val="single"/>
          <w:lang w:val="en-US" w:eastAsia="zh-CN"/>
        </w:rPr>
        <w:t>水利局</w:t>
      </w:r>
      <w:r>
        <w:rPr>
          <w:rFonts w:ascii="仿宋_GB2312" w:hAnsi="楷体" w:eastAsia="仿宋_GB2312"/>
          <w:kern w:val="0"/>
          <w:sz w:val="32"/>
          <w:szCs w:val="32"/>
        </w:rPr>
        <w:t>2020</w:t>
      </w:r>
      <w:r>
        <w:rPr>
          <w:rFonts w:hint="eastAsia" w:ascii="仿宋_GB2312" w:hAnsi="楷体" w:eastAsia="仿宋_GB2312"/>
          <w:kern w:val="0"/>
          <w:sz w:val="32"/>
          <w:szCs w:val="32"/>
        </w:rPr>
        <w:t>年度收入</w:t>
      </w:r>
      <w:r>
        <w:rPr>
          <w:rFonts w:hint="eastAsia" w:ascii="仿宋_GB2312" w:hAnsi="楷体" w:eastAsia="仿宋_GB2312"/>
          <w:color w:val="auto"/>
          <w:kern w:val="0"/>
          <w:sz w:val="32"/>
          <w:szCs w:val="32"/>
        </w:rPr>
        <w:t>、支出预算总计</w:t>
      </w:r>
      <w:r>
        <w:rPr>
          <w:rFonts w:hint="eastAsia" w:ascii="仿宋_GB2312" w:hAnsi="楷体" w:eastAsia="仿宋_GB2312"/>
          <w:color w:val="auto"/>
          <w:kern w:val="0"/>
          <w:sz w:val="32"/>
          <w:szCs w:val="32"/>
          <w:u w:val="single"/>
          <w:lang w:val="en-US" w:eastAsia="zh-CN"/>
        </w:rPr>
        <w:t>1665.5773</w:t>
      </w:r>
      <w:r>
        <w:rPr>
          <w:rFonts w:hint="eastAsia" w:ascii="仿宋_GB2312" w:hAnsi="楷体" w:eastAsia="仿宋_GB2312"/>
          <w:color w:val="auto"/>
          <w:kern w:val="0"/>
          <w:sz w:val="32"/>
          <w:szCs w:val="32"/>
        </w:rPr>
        <w:t>万元，与上年相比收、支预算总计各增加</w:t>
      </w:r>
      <w:r>
        <w:rPr>
          <w:rFonts w:hint="eastAsia" w:ascii="仿宋_GB2312" w:hAnsi="楷体" w:eastAsia="仿宋_GB2312"/>
          <w:color w:val="auto"/>
          <w:kern w:val="0"/>
          <w:sz w:val="32"/>
          <w:szCs w:val="32"/>
          <w:u w:val="single"/>
          <w:lang w:val="en-US" w:eastAsia="zh-CN"/>
        </w:rPr>
        <w:t>85.48956</w:t>
      </w:r>
      <w:r>
        <w:rPr>
          <w:rFonts w:hint="eastAsia" w:ascii="仿宋_GB2312" w:hAnsi="楷体" w:eastAsia="仿宋_GB2312"/>
          <w:color w:val="auto"/>
          <w:kern w:val="0"/>
          <w:sz w:val="32"/>
          <w:szCs w:val="32"/>
        </w:rPr>
        <w:t>万元，增长</w:t>
      </w:r>
      <w:r>
        <w:rPr>
          <w:rFonts w:hint="eastAsia" w:ascii="仿宋_GB2312" w:hAnsi="楷体" w:eastAsia="仿宋_GB2312"/>
          <w:color w:val="auto"/>
          <w:kern w:val="0"/>
          <w:sz w:val="32"/>
          <w:szCs w:val="32"/>
          <w:u w:val="single"/>
          <w:lang w:val="en-US" w:eastAsia="zh-CN"/>
        </w:rPr>
        <w:t>5.41</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。其中：</w:t>
      </w:r>
    </w:p>
    <w:p>
      <w:pPr>
        <w:widowControl/>
        <w:spacing w:line="560" w:lineRule="exact"/>
        <w:ind w:firstLine="640"/>
        <w:rPr>
          <w:rFonts w:ascii="仿宋_GB2312" w:hAnsi="楷体" w:eastAsia="仿宋_GB2312"/>
          <w:color w:val="auto"/>
          <w:kern w:val="0"/>
          <w:sz w:val="32"/>
          <w:szCs w:val="32"/>
        </w:rPr>
      </w:pPr>
      <w:r>
        <w:rPr>
          <w:rFonts w:hint="eastAsia" w:ascii="仿宋_GB2312" w:hAnsi="楷体" w:eastAsia="仿宋_GB2312"/>
          <w:color w:val="auto"/>
          <w:kern w:val="0"/>
          <w:sz w:val="32"/>
          <w:szCs w:val="32"/>
        </w:rPr>
        <w:t>（一）收入预算总计</w:t>
      </w:r>
      <w:r>
        <w:rPr>
          <w:rFonts w:hint="eastAsia" w:ascii="仿宋_GB2312" w:hAnsi="楷体" w:eastAsia="仿宋_GB2312"/>
          <w:color w:val="auto"/>
          <w:kern w:val="0"/>
          <w:sz w:val="32"/>
          <w:szCs w:val="32"/>
          <w:u w:val="single"/>
          <w:lang w:val="en-US" w:eastAsia="zh-CN"/>
        </w:rPr>
        <w:t>1665.5773</w:t>
      </w:r>
      <w:r>
        <w:rPr>
          <w:rFonts w:hint="eastAsia" w:ascii="仿宋_GB2312" w:hAnsi="楷体" w:eastAsia="仿宋_GB2312"/>
          <w:color w:val="auto"/>
          <w:kern w:val="0"/>
          <w:sz w:val="32"/>
          <w:szCs w:val="32"/>
        </w:rPr>
        <w:t>万元。包括：</w:t>
      </w:r>
    </w:p>
    <w:p>
      <w:pPr>
        <w:widowControl/>
        <w:spacing w:line="560" w:lineRule="exact"/>
        <w:ind w:firstLine="640"/>
        <w:rPr>
          <w:rFonts w:ascii="仿宋_GB2312" w:hAnsi="楷体" w:eastAsia="仿宋_GB2312"/>
          <w:color w:val="auto"/>
          <w:kern w:val="0"/>
          <w:sz w:val="32"/>
          <w:szCs w:val="32"/>
        </w:rPr>
      </w:pPr>
      <w:r>
        <w:rPr>
          <w:rFonts w:ascii="仿宋_GB2312" w:hAnsi="楷体" w:eastAsia="仿宋_GB2312"/>
          <w:color w:val="auto"/>
          <w:kern w:val="0"/>
          <w:sz w:val="32"/>
          <w:szCs w:val="32"/>
        </w:rPr>
        <w:t>1</w:t>
      </w:r>
      <w:r>
        <w:rPr>
          <w:rFonts w:hint="eastAsia" w:ascii="仿宋_GB2312" w:hAnsi="楷体" w:eastAsia="仿宋_GB2312"/>
          <w:color w:val="auto"/>
          <w:kern w:val="0"/>
          <w:sz w:val="32"/>
          <w:szCs w:val="32"/>
        </w:rPr>
        <w:t>．财政拨款收入预算总计</w:t>
      </w:r>
      <w:r>
        <w:rPr>
          <w:rFonts w:hint="eastAsia" w:ascii="仿宋_GB2312" w:hAnsi="楷体" w:eastAsia="仿宋_GB2312"/>
          <w:color w:val="auto"/>
          <w:kern w:val="0"/>
          <w:sz w:val="32"/>
          <w:szCs w:val="32"/>
          <w:u w:val="single"/>
          <w:lang w:val="en-US" w:eastAsia="zh-CN"/>
        </w:rPr>
        <w:t>1356.1373</w:t>
      </w:r>
      <w:r>
        <w:rPr>
          <w:rFonts w:hint="eastAsia" w:ascii="仿宋_GB2312" w:hAnsi="楷体" w:eastAsia="仿宋_GB2312"/>
          <w:color w:val="auto"/>
          <w:kern w:val="0"/>
          <w:sz w:val="32"/>
          <w:szCs w:val="32"/>
        </w:rPr>
        <w:t>万元。</w:t>
      </w:r>
    </w:p>
    <w:p>
      <w:pPr>
        <w:widowControl/>
        <w:spacing w:line="560" w:lineRule="exact"/>
        <w:ind w:firstLine="640"/>
        <w:rPr>
          <w:rFonts w:ascii="仿宋_GB2312" w:hAnsi="楷体" w:eastAsia="仿宋_GB2312"/>
          <w:b w:val="0"/>
          <w:bCs w:val="0"/>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w:t>
      </w:r>
      <w:r>
        <w:rPr>
          <w:rFonts w:hint="eastAsia" w:ascii="仿宋_GB2312" w:hAnsi="楷体" w:eastAsia="仿宋_GB2312"/>
          <w:color w:val="auto"/>
          <w:kern w:val="0"/>
          <w:sz w:val="32"/>
          <w:szCs w:val="32"/>
        </w:rPr>
        <w:t>一般公共预算收入预算</w:t>
      </w:r>
      <w:r>
        <w:rPr>
          <w:rFonts w:hint="eastAsia" w:ascii="仿宋_GB2312" w:hAnsi="楷体" w:eastAsia="仿宋_GB2312"/>
          <w:color w:val="auto"/>
          <w:kern w:val="0"/>
          <w:sz w:val="32"/>
          <w:szCs w:val="32"/>
          <w:u w:val="single"/>
          <w:lang w:val="en-US" w:eastAsia="zh-CN"/>
        </w:rPr>
        <w:t>1356.1373</w:t>
      </w:r>
      <w:r>
        <w:rPr>
          <w:rFonts w:hint="eastAsia" w:ascii="仿宋_GB2312" w:hAnsi="楷体" w:eastAsia="仿宋_GB2312"/>
          <w:color w:val="auto"/>
          <w:kern w:val="0"/>
          <w:sz w:val="32"/>
          <w:szCs w:val="32"/>
        </w:rPr>
        <w:t>万元，与上年相比减少</w:t>
      </w:r>
      <w:r>
        <w:rPr>
          <w:rFonts w:hint="eastAsia" w:ascii="仿宋_GB2312" w:hAnsi="楷体" w:eastAsia="仿宋_GB2312"/>
          <w:color w:val="auto"/>
          <w:kern w:val="0"/>
          <w:sz w:val="32"/>
          <w:szCs w:val="32"/>
          <w:u w:val="single"/>
          <w:lang w:val="en-US" w:eastAsia="zh-CN"/>
        </w:rPr>
        <w:t>114.051044</w:t>
      </w:r>
      <w:r>
        <w:rPr>
          <w:rFonts w:hint="eastAsia" w:ascii="仿宋_GB2312" w:hAnsi="楷体" w:eastAsia="仿宋_GB2312"/>
          <w:color w:val="auto"/>
          <w:kern w:val="0"/>
          <w:sz w:val="32"/>
          <w:szCs w:val="32"/>
        </w:rPr>
        <w:t>万元，减少</w:t>
      </w:r>
      <w:r>
        <w:rPr>
          <w:rFonts w:hint="eastAsia" w:ascii="仿宋_GB2312" w:hAnsi="楷体" w:eastAsia="仿宋_GB2312"/>
          <w:color w:val="auto"/>
          <w:kern w:val="0"/>
          <w:sz w:val="32"/>
          <w:szCs w:val="32"/>
          <w:u w:val="single"/>
          <w:lang w:val="en-US" w:eastAsia="zh-CN"/>
        </w:rPr>
        <w:t>9.18</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。主要原</w:t>
      </w:r>
      <w:r>
        <w:rPr>
          <w:rFonts w:hint="eastAsia" w:ascii="仿宋_GB2312" w:hAnsi="楷体" w:eastAsia="仿宋_GB2312"/>
          <w:b w:val="0"/>
          <w:bCs w:val="0"/>
          <w:color w:val="auto"/>
          <w:kern w:val="0"/>
          <w:sz w:val="32"/>
          <w:szCs w:val="32"/>
        </w:rPr>
        <w:t>因是</w:t>
      </w:r>
      <w:r>
        <w:rPr>
          <w:rFonts w:hint="eastAsia" w:ascii="仿宋_GB2312" w:hAnsi="楷体" w:eastAsia="仿宋_GB2312"/>
          <w:b w:val="0"/>
          <w:bCs w:val="0"/>
          <w:color w:val="auto"/>
          <w:kern w:val="0"/>
          <w:sz w:val="32"/>
          <w:szCs w:val="32"/>
          <w:lang w:val="en-US" w:eastAsia="zh-CN"/>
        </w:rPr>
        <w:t>人员退休及离职死亡等原因引起的基本支出减少</w:t>
      </w:r>
      <w:r>
        <w:rPr>
          <w:rFonts w:hint="eastAsia" w:ascii="仿宋_GB2312" w:hAnsi="楷体" w:eastAsia="仿宋_GB2312"/>
          <w:b w:val="0"/>
          <w:bCs w:val="0"/>
          <w:color w:val="auto"/>
          <w:kern w:val="0"/>
          <w:sz w:val="32"/>
          <w:szCs w:val="32"/>
        </w:rPr>
        <w:t>。</w:t>
      </w:r>
      <w:bookmarkStart w:id="5" w:name="_GoBack"/>
      <w:bookmarkEnd w:id="5"/>
    </w:p>
    <w:p>
      <w:pPr>
        <w:widowControl/>
        <w:spacing w:line="560" w:lineRule="exact"/>
        <w:ind w:firstLine="640"/>
        <w:rPr>
          <w:rFonts w:ascii="仿宋_GB2312" w:hAnsi="楷体" w:eastAsia="仿宋_GB2312"/>
          <w:color w:val="auto"/>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color w:val="auto"/>
          <w:kern w:val="0"/>
          <w:sz w:val="32"/>
          <w:szCs w:val="32"/>
        </w:rPr>
        <w:t>）政府性基金收入预算</w:t>
      </w:r>
      <w:r>
        <w:rPr>
          <w:rFonts w:hint="eastAsia" w:ascii="仿宋_GB2312" w:hAnsi="楷体" w:eastAsia="仿宋_GB2312"/>
          <w:color w:val="auto"/>
          <w:kern w:val="0"/>
          <w:sz w:val="32"/>
          <w:szCs w:val="32"/>
          <w:u w:val="single"/>
          <w:lang w:val="en-US" w:eastAsia="zh-CN"/>
        </w:rPr>
        <w:t>309.44</w:t>
      </w:r>
      <w:r>
        <w:rPr>
          <w:rFonts w:hint="eastAsia" w:ascii="仿宋_GB2312" w:hAnsi="楷体" w:eastAsia="仿宋_GB2312"/>
          <w:color w:val="auto"/>
          <w:kern w:val="0"/>
          <w:sz w:val="32"/>
          <w:szCs w:val="32"/>
        </w:rPr>
        <w:t>万元，与上年相比增加</w:t>
      </w:r>
      <w:r>
        <w:rPr>
          <w:rFonts w:hint="eastAsia" w:ascii="仿宋_GB2312" w:hAnsi="楷体" w:eastAsia="仿宋_GB2312"/>
          <w:color w:val="auto"/>
          <w:kern w:val="0"/>
          <w:sz w:val="32"/>
          <w:szCs w:val="32"/>
          <w:u w:val="single"/>
          <w:lang w:val="en-US" w:eastAsia="zh-CN"/>
        </w:rPr>
        <w:t>200</w:t>
      </w:r>
      <w:r>
        <w:rPr>
          <w:rFonts w:hint="eastAsia" w:ascii="仿宋_GB2312" w:hAnsi="楷体" w:eastAsia="仿宋_GB2312"/>
          <w:color w:val="auto"/>
          <w:kern w:val="0"/>
          <w:sz w:val="32"/>
          <w:szCs w:val="32"/>
        </w:rPr>
        <w:t>万元，增长</w:t>
      </w:r>
      <w:r>
        <w:rPr>
          <w:rFonts w:hint="eastAsia" w:ascii="仿宋_GB2312" w:hAnsi="楷体" w:eastAsia="仿宋_GB2312"/>
          <w:color w:val="auto"/>
          <w:kern w:val="0"/>
          <w:sz w:val="32"/>
          <w:szCs w:val="32"/>
          <w:u w:val="single"/>
          <w:lang w:val="en-US" w:eastAsia="zh-CN"/>
        </w:rPr>
        <w:t>182.75</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w:t>
      </w:r>
      <w:r>
        <w:rPr>
          <w:rFonts w:hint="eastAsia" w:ascii="仿宋_GB2312" w:hAnsi="楷体" w:eastAsia="仿宋_GB2312"/>
          <w:b w:val="0"/>
          <w:bCs w:val="0"/>
          <w:color w:val="auto"/>
          <w:kern w:val="0"/>
          <w:sz w:val="32"/>
          <w:szCs w:val="32"/>
        </w:rPr>
        <w:t>主要原因是</w:t>
      </w:r>
      <w:r>
        <w:rPr>
          <w:rFonts w:hint="eastAsia" w:ascii="仿宋_GB2312" w:hAnsi="楷体" w:eastAsia="仿宋_GB2312"/>
          <w:b w:val="0"/>
          <w:bCs w:val="0"/>
          <w:color w:val="auto"/>
          <w:kern w:val="0"/>
          <w:sz w:val="32"/>
          <w:szCs w:val="32"/>
          <w:lang w:val="en-US" w:eastAsia="zh-CN"/>
        </w:rPr>
        <w:t>大中型水库移民后期扶持基金支出增加200万元</w:t>
      </w:r>
      <w:r>
        <w:rPr>
          <w:rFonts w:hint="eastAsia" w:ascii="仿宋_GB2312" w:hAnsi="楷体" w:eastAsia="仿宋_GB2312"/>
          <w:b w:val="0"/>
          <w:bCs w:val="0"/>
          <w:color w:val="auto"/>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color w:val="auto"/>
          <w:kern w:val="0"/>
          <w:sz w:val="32"/>
          <w:szCs w:val="32"/>
        </w:rPr>
        <w:t>2</w:t>
      </w:r>
      <w:r>
        <w:rPr>
          <w:rFonts w:hint="eastAsia" w:ascii="仿宋_GB2312" w:hAnsi="楷体" w:eastAsia="仿宋_GB2312"/>
          <w:color w:val="auto"/>
          <w:kern w:val="0"/>
          <w:sz w:val="32"/>
          <w:szCs w:val="32"/>
        </w:rPr>
        <w:t>．财政专户管理资金收入预算总计</w:t>
      </w:r>
      <w:r>
        <w:rPr>
          <w:rFonts w:hint="eastAsia" w:ascii="仿宋_GB2312" w:hAnsi="楷体" w:eastAsia="仿宋_GB2312"/>
          <w:color w:val="auto"/>
          <w:kern w:val="0"/>
          <w:sz w:val="32"/>
          <w:szCs w:val="32"/>
          <w:u w:val="single"/>
          <w:lang w:val="en-US" w:eastAsia="zh-CN"/>
        </w:rPr>
        <w:t>0</w:t>
      </w:r>
      <w:r>
        <w:rPr>
          <w:rFonts w:hint="eastAsia" w:ascii="仿宋_GB2312" w:hAnsi="楷体" w:eastAsia="仿宋_GB2312"/>
          <w:color w:val="auto"/>
          <w:kern w:val="0"/>
          <w:sz w:val="32"/>
          <w:szCs w:val="32"/>
        </w:rPr>
        <w:t>万元。与上年相比增加（减少）</w:t>
      </w:r>
      <w:r>
        <w:rPr>
          <w:rFonts w:hint="eastAsia" w:ascii="仿宋_GB2312" w:hAnsi="楷体" w:eastAsia="仿宋_GB2312"/>
          <w:color w:val="auto"/>
          <w:kern w:val="0"/>
          <w:sz w:val="32"/>
          <w:szCs w:val="32"/>
          <w:u w:val="single"/>
          <w:lang w:val="en-US" w:eastAsia="zh-CN"/>
        </w:rPr>
        <w:t>0</w:t>
      </w:r>
      <w:r>
        <w:rPr>
          <w:rFonts w:hint="eastAsia" w:ascii="仿宋_GB2312" w:hAnsi="楷体" w:eastAsia="仿宋_GB2312"/>
          <w:color w:val="auto"/>
          <w:kern w:val="0"/>
          <w:sz w:val="32"/>
          <w:szCs w:val="32"/>
        </w:rPr>
        <w:t>万元，增长（减少）</w:t>
      </w:r>
      <w:r>
        <w:rPr>
          <w:rFonts w:hint="eastAsia" w:ascii="仿宋_GB2312" w:hAnsi="楷体" w:eastAsia="仿宋_GB2312"/>
          <w:color w:val="auto"/>
          <w:kern w:val="0"/>
          <w:sz w:val="32"/>
          <w:szCs w:val="32"/>
          <w:u w:val="single"/>
          <w:lang w:val="en-US" w:eastAsia="zh-CN"/>
        </w:rPr>
        <w:t>0</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。主要原因是</w:t>
      </w:r>
      <w:r>
        <w:rPr>
          <w:rFonts w:hint="eastAsia" w:ascii="仿宋_GB2312" w:hAnsi="楷体" w:eastAsia="仿宋_GB2312"/>
          <w:color w:val="auto"/>
          <w:kern w:val="0"/>
          <w:sz w:val="32"/>
          <w:szCs w:val="32"/>
          <w:lang w:val="en-US" w:eastAsia="zh-CN"/>
        </w:rPr>
        <w:t>与</w:t>
      </w:r>
      <w:r>
        <w:rPr>
          <w:rFonts w:hint="eastAsia" w:ascii="仿宋_GB2312" w:hAnsi="楷体" w:eastAsia="仿宋_GB2312"/>
          <w:kern w:val="0"/>
          <w:sz w:val="32"/>
          <w:szCs w:val="32"/>
          <w:lang w:val="en-US" w:eastAsia="zh-CN"/>
        </w:rPr>
        <w:t>上年预算相同</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与上年预算相同</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与上年预算相同</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lang w:val="en-US" w:eastAsia="zh-CN"/>
        </w:rPr>
        <w:t>1665.5773</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val="en-US" w:eastAsia="zh-CN"/>
        </w:rPr>
        <w:t>无</w:t>
      </w:r>
      <w:r>
        <w:rPr>
          <w:rFonts w:hint="eastAsia" w:ascii="仿宋_GB2312" w:hAnsi="楷体" w:eastAsia="仿宋_GB2312"/>
          <w:kern w:val="0"/>
          <w:sz w:val="32"/>
          <w:szCs w:val="32"/>
        </w:rPr>
        <w:t>。与上年相比增加（减少）</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与上年预算相同</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．公共安全（类）支出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val="en-US" w:eastAsia="zh-CN"/>
        </w:rPr>
        <w:t>无</w:t>
      </w:r>
      <w:r>
        <w:rPr>
          <w:rFonts w:hint="eastAsia" w:ascii="仿宋_GB2312" w:hAnsi="楷体" w:eastAsia="仿宋_GB2312"/>
          <w:kern w:val="0"/>
          <w:sz w:val="32"/>
          <w:szCs w:val="32"/>
        </w:rPr>
        <w:t>。与上年相比增加（减少）</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无</w:t>
      </w:r>
      <w:r>
        <w:rPr>
          <w:rFonts w:hint="eastAsia" w:ascii="仿宋_GB2312" w:hAnsi="楷体" w:eastAsia="仿宋_GB2312"/>
          <w:kern w:val="0"/>
          <w:sz w:val="32"/>
          <w:szCs w:val="32"/>
        </w:rPr>
        <w:t>。（按照“部门预算公开表</w:t>
      </w:r>
      <w:r>
        <w:rPr>
          <w:rFonts w:ascii="仿宋_GB2312" w:hAnsi="楷体" w:eastAsia="仿宋_GB2312"/>
          <w:kern w:val="0"/>
          <w:sz w:val="32"/>
          <w:szCs w:val="32"/>
        </w:rPr>
        <w:t>01</w:t>
      </w:r>
      <w:r>
        <w:rPr>
          <w:rFonts w:hint="eastAsia" w:ascii="仿宋_GB2312" w:hAnsi="楷体" w:eastAsia="仿宋_GB2312"/>
          <w:kern w:val="0"/>
          <w:sz w:val="32"/>
          <w:szCs w:val="32"/>
        </w:rPr>
        <w:t>表</w:t>
      </w:r>
      <w:r>
        <w:rPr>
          <w:rFonts w:ascii="仿宋_GB2312" w:hAnsi="楷体" w:eastAsia="仿宋_GB2312"/>
          <w:kern w:val="0"/>
          <w:sz w:val="32"/>
          <w:szCs w:val="32"/>
        </w:rPr>
        <w:t xml:space="preserve"> </w:t>
      </w:r>
      <w:r>
        <w:rPr>
          <w:rFonts w:hint="eastAsia" w:ascii="仿宋_GB2312" w:hAnsi="楷体" w:eastAsia="仿宋_GB2312"/>
          <w:kern w:val="0"/>
          <w:sz w:val="32"/>
          <w:szCs w:val="32"/>
        </w:rPr>
        <w:t>收支预算总表”中的功能分类明细项，并结合本部门具体实际予以解释。）</w:t>
      </w:r>
    </w:p>
    <w:p>
      <w:pPr>
        <w:widowControl/>
        <w:spacing w:line="560" w:lineRule="exact"/>
        <w:ind w:firstLine="636"/>
        <w:rPr>
          <w:rFonts w:ascii="仿宋_GB2312" w:hAnsi="楷体" w:eastAsia="仿宋_GB2312"/>
          <w:color w:val="auto"/>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u w:val="single"/>
          <w:lang w:val="en-US" w:eastAsia="zh-CN"/>
        </w:rPr>
        <w:t>460.5795</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lang w:val="en-US" w:eastAsia="zh-CN"/>
        </w:rPr>
        <w:t>114.31044</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lang w:val="en-US" w:eastAsia="zh-CN"/>
        </w:rPr>
        <w:t>24.82</w:t>
      </w:r>
      <w:r>
        <w:rPr>
          <w:rFonts w:ascii="仿宋_GB2312" w:hAnsi="楷体" w:eastAsia="仿宋_GB2312"/>
          <w:kern w:val="0"/>
          <w:sz w:val="32"/>
          <w:szCs w:val="32"/>
        </w:rPr>
        <w:t>%</w:t>
      </w:r>
      <w:r>
        <w:rPr>
          <w:rFonts w:hint="eastAsia" w:ascii="仿宋_GB2312" w:hAnsi="楷体" w:eastAsia="仿宋_GB2312"/>
          <w:kern w:val="0"/>
          <w:sz w:val="32"/>
          <w:szCs w:val="32"/>
        </w:rPr>
        <w:t>。主要原因</w:t>
      </w:r>
      <w:r>
        <w:rPr>
          <w:rFonts w:hint="eastAsia" w:ascii="仿宋_GB2312" w:hAnsi="楷体" w:eastAsia="仿宋_GB2312"/>
          <w:color w:val="auto"/>
          <w:kern w:val="0"/>
          <w:sz w:val="32"/>
          <w:szCs w:val="32"/>
        </w:rPr>
        <w:t>是</w:t>
      </w:r>
      <w:r>
        <w:rPr>
          <w:rFonts w:hint="eastAsia" w:ascii="仿宋_GB2312" w:hAnsi="楷体" w:eastAsia="仿宋_GB2312"/>
          <w:b/>
          <w:bCs/>
          <w:color w:val="auto"/>
          <w:kern w:val="0"/>
          <w:sz w:val="32"/>
          <w:szCs w:val="32"/>
          <w:lang w:val="en-US" w:eastAsia="zh-CN"/>
        </w:rPr>
        <w:t>人员退休及离职死亡等原因</w:t>
      </w:r>
      <w:r>
        <w:rPr>
          <w:rFonts w:hint="eastAsia" w:ascii="仿宋_GB2312" w:hAnsi="楷体" w:eastAsia="仿宋_GB2312"/>
          <w:color w:val="auto"/>
          <w:kern w:val="0"/>
          <w:sz w:val="32"/>
          <w:szCs w:val="32"/>
        </w:rPr>
        <w:t>。项目支出预算数为</w:t>
      </w:r>
      <w:r>
        <w:rPr>
          <w:rFonts w:hint="eastAsia" w:ascii="仿宋_GB2312" w:hAnsi="楷体" w:eastAsia="仿宋_GB2312"/>
          <w:color w:val="auto"/>
          <w:kern w:val="0"/>
          <w:sz w:val="32"/>
          <w:szCs w:val="32"/>
          <w:u w:val="single"/>
          <w:lang w:val="en-US" w:eastAsia="zh-CN"/>
        </w:rPr>
        <w:t>1204.9978</w:t>
      </w:r>
      <w:r>
        <w:rPr>
          <w:rFonts w:hint="eastAsia" w:ascii="仿宋_GB2312" w:hAnsi="楷体" w:eastAsia="仿宋_GB2312"/>
          <w:color w:val="auto"/>
          <w:kern w:val="0"/>
          <w:sz w:val="32"/>
          <w:szCs w:val="32"/>
        </w:rPr>
        <w:t>万元。与上年相比增加</w:t>
      </w:r>
      <w:r>
        <w:rPr>
          <w:rFonts w:hint="eastAsia" w:ascii="仿宋_GB2312" w:hAnsi="楷体" w:eastAsia="仿宋_GB2312"/>
          <w:color w:val="auto"/>
          <w:kern w:val="0"/>
          <w:sz w:val="32"/>
          <w:szCs w:val="32"/>
          <w:u w:val="single"/>
          <w:lang w:val="en-US" w:eastAsia="zh-CN"/>
        </w:rPr>
        <w:t>199.98</w:t>
      </w:r>
      <w:r>
        <w:rPr>
          <w:rFonts w:hint="eastAsia" w:ascii="仿宋_GB2312" w:hAnsi="楷体" w:eastAsia="仿宋_GB2312"/>
          <w:color w:val="auto"/>
          <w:kern w:val="0"/>
          <w:sz w:val="32"/>
          <w:szCs w:val="32"/>
        </w:rPr>
        <w:t>万元，增长（减少）</w:t>
      </w:r>
      <w:r>
        <w:rPr>
          <w:rFonts w:hint="eastAsia" w:ascii="仿宋_GB2312" w:hAnsi="楷体" w:eastAsia="仿宋_GB2312"/>
          <w:color w:val="auto"/>
          <w:kern w:val="0"/>
          <w:sz w:val="32"/>
          <w:szCs w:val="32"/>
          <w:u w:val="single"/>
          <w:lang w:val="en-US" w:eastAsia="zh-CN"/>
        </w:rPr>
        <w:t>19.90</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。主要原因是</w:t>
      </w:r>
      <w:r>
        <w:rPr>
          <w:rFonts w:hint="eastAsia" w:ascii="仿宋_GB2312" w:hAnsi="楷体" w:eastAsia="仿宋_GB2312"/>
          <w:b w:val="0"/>
          <w:bCs w:val="0"/>
          <w:color w:val="auto"/>
          <w:kern w:val="0"/>
          <w:sz w:val="32"/>
          <w:szCs w:val="32"/>
          <w:lang w:val="en-US" w:eastAsia="zh-CN"/>
        </w:rPr>
        <w:t>大中型水库移民后期扶持基金支出增加200万元；一般行政管理事务支出减少8.2万元；行政运行支出减少8.738万元；水利行业业务管理支出增加118.6818万元；水资源节约管理与保护支出减少26.7638万元；防汛支出减少21万元；农田水利支出减少200万元，水利建设移民支出减少120万元，其他水利支出增加26.6万元。</w:t>
      </w:r>
    </w:p>
    <w:p>
      <w:pPr>
        <w:widowControl/>
        <w:spacing w:line="560" w:lineRule="exact"/>
        <w:ind w:firstLine="640"/>
        <w:rPr>
          <w:rFonts w:ascii="仿宋_GB2312" w:hAnsi="楷体" w:eastAsia="仿宋_GB2312"/>
          <w:color w:val="auto"/>
          <w:kern w:val="0"/>
          <w:sz w:val="32"/>
          <w:szCs w:val="32"/>
        </w:rPr>
      </w:pPr>
      <w:r>
        <w:rPr>
          <w:rFonts w:hint="eastAsia" w:ascii="仿宋_GB2312" w:hAnsi="楷体" w:eastAsia="仿宋_GB2312"/>
          <w:color w:val="auto"/>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水利</w:t>
      </w:r>
      <w:r>
        <w:rPr>
          <w:rFonts w:hint="eastAsia" w:ascii="仿宋_GB2312" w:hAnsi="楷体" w:eastAsia="仿宋_GB2312"/>
          <w:kern w:val="0"/>
          <w:sz w:val="32"/>
          <w:szCs w:val="32"/>
          <w:lang w:eastAsia="zh-CN"/>
        </w:rPr>
        <w:t>局</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single"/>
          <w:lang w:val="en-US" w:eastAsia="zh-CN"/>
        </w:rPr>
        <w:t>1665.5773</w:t>
      </w:r>
      <w:r>
        <w:rPr>
          <w:rFonts w:hint="eastAsia" w:ascii="仿宋_GB2312" w:hAnsi="楷体" w:eastAsia="仿宋_GB2312"/>
          <w:kern w:val="0"/>
          <w:sz w:val="32"/>
          <w:szCs w:val="32"/>
        </w:rPr>
        <w:t>万元，其中：一般公共预算收入</w:t>
      </w:r>
      <w:r>
        <w:rPr>
          <w:rFonts w:hint="eastAsia" w:ascii="仿宋_GB2312" w:hAnsi="楷体" w:eastAsia="仿宋_GB2312"/>
          <w:kern w:val="0"/>
          <w:sz w:val="32"/>
          <w:szCs w:val="32"/>
          <w:u w:val="single"/>
          <w:lang w:val="en-US" w:eastAsia="zh-CN"/>
        </w:rPr>
        <w:t>1356.1373</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81.42</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u w:val="single"/>
          <w:lang w:val="en-US" w:eastAsia="zh-CN"/>
        </w:rPr>
        <w:t>309.44</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18.58</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%；其他资金</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水利</w:t>
      </w:r>
      <w:r>
        <w:rPr>
          <w:rFonts w:hint="eastAsia" w:ascii="仿宋_GB2312" w:hAnsi="楷体" w:eastAsia="仿宋_GB2312"/>
          <w:kern w:val="0"/>
          <w:sz w:val="32"/>
          <w:szCs w:val="32"/>
          <w:lang w:eastAsia="zh-CN"/>
        </w:rPr>
        <w:t>局</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single"/>
          <w:lang w:val="en-US" w:eastAsia="zh-CN"/>
        </w:rPr>
        <w:t>1665.5773</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u w:val="single"/>
          <w:lang w:val="en-US" w:eastAsia="zh-CN"/>
        </w:rPr>
        <w:t>460.5795</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27.65</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lang w:val="en-US" w:eastAsia="zh-CN"/>
        </w:rPr>
        <w:t>1204.9978</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72.35</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hint="eastAsia" w:ascii="仿宋_GB2312" w:hAnsi="楷体" w:eastAsia="仿宋_GB2312"/>
          <w:color w:val="auto"/>
          <w:kern w:val="0"/>
          <w:sz w:val="32"/>
          <w:szCs w:val="32"/>
        </w:rPr>
      </w:pPr>
      <w:r>
        <w:rPr>
          <w:rFonts w:hint="eastAsia" w:ascii="仿宋_GB2312" w:hAnsi="楷体" w:eastAsia="仿宋_GB2312"/>
          <w:kern w:val="0"/>
          <w:sz w:val="32"/>
          <w:szCs w:val="32"/>
          <w:lang w:val="en-US" w:eastAsia="zh-CN"/>
        </w:rPr>
        <w:t>水利</w:t>
      </w:r>
      <w:r>
        <w:rPr>
          <w:rFonts w:hint="eastAsia" w:ascii="仿宋_GB2312" w:hAnsi="楷体" w:eastAsia="仿宋_GB2312"/>
          <w:kern w:val="0"/>
          <w:sz w:val="32"/>
          <w:szCs w:val="32"/>
          <w:lang w:eastAsia="zh-CN"/>
        </w:rPr>
        <w:t>局</w:t>
      </w:r>
      <w:r>
        <w:rPr>
          <w:rFonts w:ascii="仿宋_GB2312" w:hAnsi="楷体" w:eastAsia="仿宋_GB2312"/>
          <w:kern w:val="0"/>
          <w:sz w:val="32"/>
          <w:szCs w:val="32"/>
        </w:rPr>
        <w:t>2020</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u w:val="single"/>
          <w:lang w:val="en-US" w:eastAsia="zh-CN"/>
        </w:rPr>
        <w:t>1665.5773</w:t>
      </w:r>
      <w:r>
        <w:rPr>
          <w:rFonts w:hint="eastAsia" w:ascii="仿宋_GB2312" w:hAnsi="楷体" w:eastAsia="仿宋_GB2312"/>
          <w:kern w:val="0"/>
          <w:sz w:val="32"/>
          <w:szCs w:val="32"/>
        </w:rPr>
        <w:t>万元。与上年相</w:t>
      </w:r>
      <w:r>
        <w:rPr>
          <w:rFonts w:hint="eastAsia" w:ascii="仿宋_GB2312" w:hAnsi="楷体" w:eastAsia="仿宋_GB2312"/>
          <w:color w:val="auto"/>
          <w:kern w:val="0"/>
          <w:sz w:val="32"/>
          <w:szCs w:val="32"/>
        </w:rPr>
        <w:t>比，财政拨款收、支总计各增加</w:t>
      </w:r>
      <w:r>
        <w:rPr>
          <w:rFonts w:hint="eastAsia" w:ascii="仿宋_GB2312" w:hAnsi="楷体" w:eastAsia="仿宋_GB2312"/>
          <w:color w:val="auto"/>
          <w:kern w:val="0"/>
          <w:sz w:val="32"/>
          <w:szCs w:val="32"/>
          <w:u w:val="single"/>
          <w:lang w:val="en-US" w:eastAsia="zh-CN"/>
        </w:rPr>
        <w:t>85.48956</w:t>
      </w:r>
      <w:r>
        <w:rPr>
          <w:rFonts w:hint="eastAsia" w:ascii="仿宋_GB2312" w:hAnsi="楷体" w:eastAsia="仿宋_GB2312"/>
          <w:color w:val="auto"/>
          <w:kern w:val="0"/>
          <w:sz w:val="32"/>
          <w:szCs w:val="32"/>
        </w:rPr>
        <w:t>万元，增长</w:t>
      </w:r>
      <w:r>
        <w:rPr>
          <w:rFonts w:hint="eastAsia" w:ascii="仿宋_GB2312" w:hAnsi="楷体" w:eastAsia="仿宋_GB2312"/>
          <w:color w:val="auto"/>
          <w:kern w:val="0"/>
          <w:sz w:val="32"/>
          <w:szCs w:val="32"/>
          <w:u w:val="single"/>
          <w:lang w:val="en-US" w:eastAsia="zh-CN"/>
        </w:rPr>
        <w:t>5.41</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。主要原因是</w:t>
      </w:r>
      <w:r>
        <w:rPr>
          <w:rFonts w:hint="eastAsia" w:ascii="仿宋_GB2312" w:hAnsi="楷体" w:eastAsia="仿宋_GB2312"/>
          <w:b w:val="0"/>
          <w:bCs w:val="0"/>
          <w:color w:val="auto"/>
          <w:kern w:val="0"/>
          <w:sz w:val="32"/>
          <w:szCs w:val="32"/>
          <w:lang w:val="en-US" w:eastAsia="zh-CN"/>
        </w:rPr>
        <w:t>人员退休及离职死亡等原因引起的基本支出减少，大中型水库移民后期扶持基金支出增加</w:t>
      </w:r>
      <w:r>
        <w:rPr>
          <w:rFonts w:hint="eastAsia" w:ascii="仿宋_GB2312" w:hAnsi="楷体" w:eastAsia="仿宋_GB2312"/>
          <w:color w:val="auto"/>
          <w:kern w:val="0"/>
          <w:sz w:val="32"/>
          <w:szCs w:val="32"/>
        </w:rPr>
        <w:t>。</w:t>
      </w:r>
    </w:p>
    <w:p>
      <w:pPr>
        <w:widowControl/>
        <w:spacing w:line="560" w:lineRule="exact"/>
        <w:ind w:firstLine="640"/>
        <w:rPr>
          <w:rFonts w:hint="eastAsia" w:ascii="仿宋_GB2312" w:hAnsi="楷体" w:eastAsia="仿宋_GB2312"/>
          <w:color w:val="auto"/>
          <w:kern w:val="0"/>
          <w:sz w:val="32"/>
          <w:szCs w:val="32"/>
        </w:rPr>
      </w:pPr>
      <w:r>
        <w:rPr>
          <w:rFonts w:hint="eastAsia" w:ascii="仿宋_GB2312" w:hAnsi="楷体" w:eastAsia="仿宋_GB2312"/>
          <w:color w:val="auto"/>
          <w:kern w:val="0"/>
          <w:sz w:val="32"/>
          <w:szCs w:val="32"/>
        </w:rPr>
        <w:t>五、一般公共预算支出预算情况说明</w:t>
      </w:r>
    </w:p>
    <w:p>
      <w:pPr>
        <w:widowControl/>
        <w:spacing w:line="560" w:lineRule="exact"/>
        <w:ind w:firstLine="640"/>
        <w:rPr>
          <w:rFonts w:ascii="仿宋_GB2312" w:hAnsi="楷体" w:eastAsia="仿宋_GB2312"/>
          <w:color w:val="auto"/>
          <w:kern w:val="0"/>
          <w:sz w:val="32"/>
          <w:szCs w:val="32"/>
        </w:rPr>
      </w:pPr>
      <w:r>
        <w:rPr>
          <w:rFonts w:hint="eastAsia" w:ascii="仿宋_GB2312" w:hAnsi="楷体" w:eastAsia="仿宋_GB2312"/>
          <w:kern w:val="0"/>
          <w:sz w:val="32"/>
          <w:szCs w:val="32"/>
          <w:lang w:val="en-US" w:eastAsia="zh-CN"/>
        </w:rPr>
        <w:t>水利</w:t>
      </w:r>
      <w:r>
        <w:rPr>
          <w:rFonts w:hint="eastAsia" w:ascii="仿宋_GB2312" w:hAnsi="楷体" w:eastAsia="仿宋_GB2312"/>
          <w:kern w:val="0"/>
          <w:sz w:val="32"/>
          <w:szCs w:val="32"/>
          <w:lang w:eastAsia="zh-CN"/>
        </w:rPr>
        <w:t>局</w:t>
      </w:r>
      <w:r>
        <w:rPr>
          <w:rFonts w:ascii="仿宋_GB2312" w:hAnsi="楷体" w:eastAsia="仿宋_GB2312"/>
          <w:kern w:val="0"/>
          <w:sz w:val="32"/>
          <w:szCs w:val="32"/>
        </w:rPr>
        <w:t>2020</w:t>
      </w:r>
      <w:r>
        <w:rPr>
          <w:rFonts w:hint="eastAsia" w:ascii="仿宋_GB2312" w:hAnsi="楷体" w:eastAsia="仿宋_GB2312"/>
          <w:kern w:val="0"/>
          <w:sz w:val="32"/>
          <w:szCs w:val="32"/>
        </w:rPr>
        <w:t>年一般公共预算支出预算</w:t>
      </w:r>
      <w:r>
        <w:rPr>
          <w:rFonts w:hint="eastAsia" w:ascii="仿宋_GB2312" w:hAnsi="楷体" w:eastAsia="仿宋_GB2312"/>
          <w:kern w:val="0"/>
          <w:sz w:val="32"/>
          <w:szCs w:val="32"/>
          <w:u w:val="single"/>
          <w:lang w:val="en-US" w:eastAsia="zh-CN"/>
        </w:rPr>
        <w:t>1655.5773</w:t>
      </w:r>
      <w:r>
        <w:rPr>
          <w:rFonts w:hint="eastAsia" w:ascii="仿宋_GB2312" w:hAnsi="楷体" w:eastAsia="仿宋_GB2312"/>
          <w:kern w:val="0"/>
          <w:sz w:val="32"/>
          <w:szCs w:val="32"/>
        </w:rPr>
        <w:t>万元，与上年相比</w:t>
      </w:r>
      <w:r>
        <w:rPr>
          <w:rFonts w:hint="eastAsia" w:ascii="仿宋_GB2312" w:hAnsi="楷体" w:eastAsia="仿宋_GB2312"/>
          <w:color w:val="auto"/>
          <w:kern w:val="0"/>
          <w:sz w:val="32"/>
          <w:szCs w:val="32"/>
        </w:rPr>
        <w:t>增加</w:t>
      </w:r>
      <w:r>
        <w:rPr>
          <w:rFonts w:hint="eastAsia" w:ascii="仿宋_GB2312" w:hAnsi="楷体" w:eastAsia="仿宋_GB2312"/>
          <w:color w:val="auto"/>
          <w:kern w:val="0"/>
          <w:sz w:val="32"/>
          <w:szCs w:val="32"/>
          <w:u w:val="single"/>
          <w:lang w:val="en-US" w:eastAsia="zh-CN"/>
        </w:rPr>
        <w:t>85.66956</w:t>
      </w:r>
      <w:r>
        <w:rPr>
          <w:rFonts w:hint="eastAsia" w:ascii="仿宋_GB2312" w:hAnsi="楷体" w:eastAsia="仿宋_GB2312"/>
          <w:color w:val="auto"/>
          <w:kern w:val="0"/>
          <w:sz w:val="32"/>
          <w:szCs w:val="32"/>
        </w:rPr>
        <w:t>万元，增长</w:t>
      </w:r>
      <w:r>
        <w:rPr>
          <w:rFonts w:hint="eastAsia" w:ascii="仿宋_GB2312" w:hAnsi="楷体" w:eastAsia="仿宋_GB2312"/>
          <w:color w:val="auto"/>
          <w:kern w:val="0"/>
          <w:sz w:val="32"/>
          <w:szCs w:val="32"/>
          <w:u w:val="single"/>
          <w:lang w:val="en-US" w:eastAsia="zh-CN"/>
        </w:rPr>
        <w:t>5.42</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。主要原因是</w:t>
      </w:r>
      <w:r>
        <w:rPr>
          <w:rFonts w:hint="eastAsia" w:ascii="仿宋_GB2312" w:hAnsi="楷体" w:eastAsia="仿宋_GB2312"/>
          <w:b w:val="0"/>
          <w:bCs w:val="0"/>
          <w:color w:val="auto"/>
          <w:kern w:val="0"/>
          <w:sz w:val="32"/>
          <w:szCs w:val="32"/>
          <w:lang w:val="en-US" w:eastAsia="zh-CN"/>
        </w:rPr>
        <w:t>人员退休及离职死亡等原因引起的基本支出减少，大中型水库移民后期扶持基金支出增加</w:t>
      </w:r>
      <w:r>
        <w:rPr>
          <w:rFonts w:hint="eastAsia" w:ascii="仿宋_GB2312" w:hAnsi="楷体" w:eastAsia="仿宋_GB2312"/>
          <w:color w:val="auto"/>
          <w:kern w:val="0"/>
          <w:sz w:val="32"/>
          <w:szCs w:val="32"/>
        </w:rPr>
        <w:t>。</w:t>
      </w:r>
    </w:p>
    <w:p>
      <w:pPr>
        <w:autoSpaceDE w:val="0"/>
        <w:autoSpaceDN w:val="0"/>
        <w:adjustRightInd w:val="0"/>
        <w:ind w:firstLine="640" w:firstLineChars="200"/>
        <w:jc w:val="left"/>
        <w:rPr>
          <w:rFonts w:hint="eastAsia" w:ascii="黑体" w:hAnsi="Times New Roman" w:eastAsia="黑体" w:cs="FZHTK--GBK1-0"/>
          <w:color w:val="auto"/>
          <w:kern w:val="0"/>
          <w:sz w:val="32"/>
          <w:szCs w:val="32"/>
        </w:rPr>
      </w:pPr>
      <w:r>
        <w:rPr>
          <w:rFonts w:hint="eastAsia" w:ascii="仿宋_GB2312" w:hAnsi="楷体" w:eastAsia="仿宋_GB2312"/>
          <w:color w:val="auto"/>
          <w:kern w:val="0"/>
          <w:sz w:val="32"/>
          <w:szCs w:val="32"/>
        </w:rPr>
        <w:t>六、一般公共预算基本支出预算情况说明</w:t>
      </w:r>
    </w:p>
    <w:p>
      <w:pPr>
        <w:widowControl/>
        <w:spacing w:line="560" w:lineRule="exact"/>
        <w:ind w:firstLine="640"/>
        <w:rPr>
          <w:rFonts w:ascii="仿宋_GB2312" w:hAnsi="楷体" w:eastAsia="仿宋_GB2312"/>
          <w:spacing w:val="-11"/>
          <w:kern w:val="0"/>
          <w:sz w:val="32"/>
          <w:szCs w:val="32"/>
        </w:rPr>
      </w:pPr>
      <w:r>
        <w:rPr>
          <w:rFonts w:hint="eastAsia" w:ascii="仿宋_GB2312" w:hAnsi="楷体" w:eastAsia="仿宋_GB2312"/>
          <w:spacing w:val="-11"/>
          <w:kern w:val="0"/>
          <w:sz w:val="32"/>
          <w:szCs w:val="32"/>
          <w:lang w:val="en-US" w:eastAsia="zh-CN"/>
        </w:rPr>
        <w:t>水利</w:t>
      </w:r>
      <w:r>
        <w:rPr>
          <w:rFonts w:hint="eastAsia" w:ascii="仿宋_GB2312" w:hAnsi="楷体" w:eastAsia="仿宋_GB2312"/>
          <w:spacing w:val="-11"/>
          <w:kern w:val="0"/>
          <w:sz w:val="32"/>
          <w:szCs w:val="32"/>
          <w:lang w:eastAsia="zh-CN"/>
        </w:rPr>
        <w:t>局</w:t>
      </w:r>
      <w:r>
        <w:rPr>
          <w:rFonts w:ascii="仿宋_GB2312" w:hAnsi="楷体" w:eastAsia="仿宋_GB2312"/>
          <w:spacing w:val="-11"/>
          <w:kern w:val="0"/>
          <w:sz w:val="32"/>
          <w:szCs w:val="32"/>
        </w:rPr>
        <w:t>2020</w:t>
      </w:r>
      <w:r>
        <w:rPr>
          <w:rFonts w:hint="eastAsia" w:ascii="仿宋_GB2312" w:hAnsi="楷体" w:eastAsia="仿宋_GB2312"/>
          <w:spacing w:val="-11"/>
          <w:kern w:val="0"/>
          <w:sz w:val="32"/>
          <w:szCs w:val="32"/>
        </w:rPr>
        <w:t>年度一般公共预算基本支出预算</w:t>
      </w:r>
      <w:r>
        <w:rPr>
          <w:rFonts w:hint="eastAsia" w:ascii="仿宋_GB2312" w:hAnsi="楷体" w:eastAsia="仿宋_GB2312"/>
          <w:spacing w:val="-11"/>
          <w:kern w:val="0"/>
          <w:sz w:val="32"/>
          <w:szCs w:val="32"/>
          <w:lang w:val="en-US" w:eastAsia="zh-CN"/>
        </w:rPr>
        <w:t>460.5795</w:t>
      </w:r>
      <w:r>
        <w:rPr>
          <w:rFonts w:hint="eastAsia" w:ascii="仿宋_GB2312" w:hAnsi="楷体" w:eastAsia="仿宋_GB2312"/>
          <w:spacing w:val="-11"/>
          <w:kern w:val="0"/>
          <w:sz w:val="32"/>
          <w:szCs w:val="32"/>
        </w:rPr>
        <w:t>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u w:val="single"/>
          <w:lang w:val="en-US" w:eastAsia="zh-CN"/>
        </w:rPr>
        <w:t>440.2537</w:t>
      </w:r>
      <w:r>
        <w:rPr>
          <w:rFonts w:hint="eastAsia" w:ascii="仿宋_GB2312" w:hAnsi="楷体" w:eastAsia="仿宋_GB2312"/>
          <w:kern w:val="0"/>
          <w:sz w:val="32"/>
          <w:szCs w:val="32"/>
        </w:rPr>
        <w:t>万元。主要包括：基本工资、津贴补贴、奖金、社会保障缴费、伙食补助费、绩效工资、其他工资福利支出、离休费、退休费、抚恤金、生活补助、医疗费、奖励金、住房公积金、提租补贴、……、其他对个人和家庭的补助支出。（按“一般公共预算安排基本支出部门经济分类表”中实际发生经济分类支出事项填写）</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lang w:val="en-US" w:eastAsia="zh-CN"/>
        </w:rPr>
        <w:t>20.3258</w:t>
      </w:r>
      <w:r>
        <w:rPr>
          <w:rFonts w:hint="eastAsia" w:ascii="仿宋_GB2312" w:hAnsi="楷体" w:eastAsia="仿宋_GB2312"/>
          <w:kern w:val="0"/>
          <w:sz w:val="32"/>
          <w:szCs w:val="32"/>
        </w:rPr>
        <w:t>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按“一般公共预算安排基本支出部门经济分类表”中实际发生经济分类支出事项填写）。</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color w:val="auto"/>
          <w:kern w:val="0"/>
          <w:sz w:val="32"/>
          <w:szCs w:val="32"/>
        </w:rPr>
      </w:pPr>
      <w:r>
        <w:rPr>
          <w:rFonts w:hint="eastAsia" w:ascii="仿宋_GB2312" w:hAnsi="楷体" w:eastAsia="仿宋_GB2312"/>
          <w:kern w:val="0"/>
          <w:sz w:val="32"/>
          <w:szCs w:val="32"/>
          <w:lang w:val="en-US" w:eastAsia="zh-CN"/>
        </w:rPr>
        <w:t>水利</w:t>
      </w:r>
      <w:r>
        <w:rPr>
          <w:rFonts w:hint="eastAsia" w:ascii="仿宋_GB2312" w:hAnsi="楷体" w:eastAsia="仿宋_GB2312"/>
          <w:kern w:val="0"/>
          <w:sz w:val="32"/>
          <w:szCs w:val="32"/>
          <w:lang w:eastAsia="zh-CN"/>
        </w:rPr>
        <w:t>局</w:t>
      </w:r>
      <w:r>
        <w:rPr>
          <w:rFonts w:ascii="仿宋_GB2312" w:hAnsi="楷体" w:eastAsia="仿宋_GB2312"/>
          <w:kern w:val="0"/>
          <w:sz w:val="32"/>
          <w:szCs w:val="32"/>
        </w:rPr>
        <w:t>2020</w:t>
      </w:r>
      <w:r>
        <w:rPr>
          <w:rFonts w:hint="eastAsia" w:ascii="仿宋_GB2312" w:hAnsi="楷体" w:eastAsia="仿宋_GB2312"/>
          <w:kern w:val="0"/>
          <w:sz w:val="32"/>
          <w:szCs w:val="32"/>
        </w:rPr>
        <w:t>年政府性基金支出预算支出</w:t>
      </w:r>
      <w:r>
        <w:rPr>
          <w:rFonts w:hint="eastAsia" w:ascii="仿宋_GB2312" w:hAnsi="楷体" w:eastAsia="仿宋_GB2312"/>
          <w:kern w:val="0"/>
          <w:sz w:val="32"/>
          <w:szCs w:val="32"/>
          <w:u w:val="single"/>
          <w:lang w:val="en-US" w:eastAsia="zh-CN"/>
        </w:rPr>
        <w:t>309.44</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lang w:val="en-US" w:eastAsia="zh-CN"/>
        </w:rPr>
        <w:t>200</w:t>
      </w:r>
      <w:r>
        <w:rPr>
          <w:rFonts w:hint="eastAsia" w:ascii="仿宋_GB2312" w:hAnsi="楷体" w:eastAsia="仿宋_GB2312"/>
          <w:kern w:val="0"/>
          <w:sz w:val="32"/>
          <w:szCs w:val="32"/>
        </w:rPr>
        <w:t>万元，增</w:t>
      </w:r>
      <w:r>
        <w:rPr>
          <w:rFonts w:hint="eastAsia" w:ascii="仿宋_GB2312" w:hAnsi="楷体" w:eastAsia="仿宋_GB2312"/>
          <w:color w:val="auto"/>
          <w:kern w:val="0"/>
          <w:sz w:val="32"/>
          <w:szCs w:val="32"/>
        </w:rPr>
        <w:t>长</w:t>
      </w:r>
      <w:r>
        <w:rPr>
          <w:rFonts w:hint="eastAsia" w:ascii="仿宋_GB2312" w:hAnsi="楷体" w:eastAsia="仿宋_GB2312"/>
          <w:color w:val="auto"/>
          <w:kern w:val="0"/>
          <w:sz w:val="32"/>
          <w:szCs w:val="32"/>
          <w:u w:val="single"/>
          <w:lang w:val="en-US" w:eastAsia="zh-CN"/>
        </w:rPr>
        <w:t>182.75</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。主要原因是</w:t>
      </w:r>
      <w:r>
        <w:rPr>
          <w:rFonts w:hint="eastAsia" w:ascii="仿宋_GB2312" w:hAnsi="楷体" w:eastAsia="仿宋_GB2312"/>
          <w:b w:val="0"/>
          <w:bCs w:val="0"/>
          <w:color w:val="auto"/>
          <w:kern w:val="0"/>
          <w:sz w:val="32"/>
          <w:szCs w:val="32"/>
          <w:lang w:val="en-US" w:eastAsia="zh-CN"/>
        </w:rPr>
        <w:t>大中型水库移民后期扶持基金支出增加</w:t>
      </w:r>
      <w:r>
        <w:rPr>
          <w:rFonts w:hint="eastAsia" w:ascii="仿宋_GB2312" w:hAnsi="楷体" w:eastAsia="仿宋_GB2312"/>
          <w:color w:val="auto"/>
          <w:kern w:val="0"/>
          <w:sz w:val="32"/>
          <w:szCs w:val="32"/>
        </w:rPr>
        <w:t>。</w:t>
      </w:r>
    </w:p>
    <w:p>
      <w:pPr>
        <w:widowControl/>
        <w:spacing w:line="560" w:lineRule="exact"/>
        <w:ind w:firstLine="640"/>
        <w:rPr>
          <w:rFonts w:hint="eastAsia" w:ascii="仿宋_GB2312" w:hAnsi="楷体" w:eastAsia="仿宋_GB2312"/>
          <w:color w:val="auto"/>
          <w:kern w:val="0"/>
          <w:sz w:val="32"/>
          <w:szCs w:val="32"/>
        </w:rPr>
      </w:pPr>
      <w:r>
        <w:rPr>
          <w:rFonts w:hint="eastAsia" w:ascii="仿宋_GB2312" w:hAnsi="楷体" w:eastAsia="仿宋_GB2312"/>
          <w:color w:val="auto"/>
          <w:kern w:val="0"/>
          <w:sz w:val="32"/>
          <w:szCs w:val="32"/>
        </w:rPr>
        <w:t>八、一般公共预算“三公”经费、会议费、培训费支出预算情况说明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val="en-US" w:eastAsia="zh-CN"/>
        </w:rPr>
        <w:t>水利</w:t>
      </w:r>
      <w:r>
        <w:rPr>
          <w:rFonts w:hint="eastAsia" w:ascii="仿宋_GB2312" w:hAnsi="楷体" w:eastAsia="仿宋_GB2312"/>
          <w:kern w:val="0"/>
          <w:sz w:val="32"/>
          <w:szCs w:val="32"/>
          <w:lang w:eastAsia="zh-CN"/>
        </w:rPr>
        <w:t>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年度一般公共预算拨款安排的“三公”经费预算支出中，因公出国（境）费支出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single"/>
          <w:lang w:val="en-US" w:eastAsia="zh-CN"/>
        </w:rPr>
        <w:t>3.2</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hint="eastAsia" w:ascii="仿宋_GB2312" w:hAnsi="楷体" w:eastAsia="仿宋_GB2312"/>
          <w:kern w:val="0"/>
          <w:sz w:val="32"/>
          <w:szCs w:val="32"/>
          <w:u w:val="single"/>
          <w:lang w:val="en-US" w:eastAsia="zh-CN"/>
        </w:rPr>
        <w:t>3.2</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val="en-US" w:eastAsia="zh-CN"/>
        </w:rPr>
        <w:t>与上年预算相同</w:t>
      </w:r>
      <w:r>
        <w:rPr>
          <w:rFonts w:hint="eastAsia" w:ascii="仿宋_GB2312" w:hAnsi="楷体" w:eastAsia="仿宋_GB2312"/>
          <w:kern w:val="0"/>
          <w:sz w:val="32"/>
          <w:szCs w:val="32"/>
        </w:rPr>
        <w:t>。</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val="en-US" w:eastAsia="zh-CN"/>
        </w:rPr>
        <w:t>上年预算相同</w:t>
      </w:r>
      <w:r>
        <w:rPr>
          <w:rFonts w:hint="eastAsia" w:ascii="仿宋_GB2312" w:hAnsi="楷体" w:eastAsia="仿宋_GB2312"/>
          <w:kern w:val="0"/>
          <w:sz w:val="32"/>
          <w:szCs w:val="32"/>
        </w:rPr>
        <w:t>。</w:t>
      </w:r>
    </w:p>
    <w:p>
      <w:pPr>
        <w:autoSpaceDE w:val="0"/>
        <w:autoSpaceDN w:val="0"/>
        <w:adjustRightInd w:val="0"/>
        <w:ind w:firstLine="800" w:firstLineChars="250"/>
        <w:jc w:val="left"/>
        <w:rPr>
          <w:rFonts w:ascii="仿宋_GB2312" w:hAnsi="楷体" w:eastAsia="仿宋_GB2312"/>
          <w:kern w:val="0"/>
          <w:sz w:val="32"/>
          <w:szCs w:val="32"/>
        </w:rPr>
      </w:pPr>
      <w:r>
        <w:rPr>
          <w:rFonts w:hint="eastAsia" w:ascii="仿宋_GB2312" w:hAnsi="楷体" w:eastAsia="仿宋_GB2312"/>
          <w:kern w:val="0"/>
          <w:sz w:val="32"/>
          <w:szCs w:val="32"/>
          <w:lang w:val="en-US" w:eastAsia="zh-CN"/>
        </w:rPr>
        <w:t>水利</w:t>
      </w:r>
      <w:r>
        <w:rPr>
          <w:rFonts w:hint="eastAsia" w:ascii="仿宋_GB2312" w:hAnsi="楷体" w:eastAsia="仿宋_GB2312"/>
          <w:kern w:val="0"/>
          <w:sz w:val="32"/>
          <w:szCs w:val="32"/>
          <w:lang w:eastAsia="zh-CN"/>
        </w:rPr>
        <w:t>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年度一般公共预算拨款安排的会议费预算支出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val="en-US" w:eastAsia="zh-CN"/>
        </w:rPr>
        <w:t>与上年预算相同</w:t>
      </w:r>
      <w:r>
        <w:rPr>
          <w:rFonts w:hint="eastAsia" w:ascii="仿宋_GB2312" w:hAnsi="楷体" w:eastAsia="仿宋_GB2312"/>
          <w:kern w:val="0"/>
          <w:sz w:val="32"/>
          <w:szCs w:val="32"/>
        </w:rPr>
        <w:t>。</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水利</w:t>
      </w:r>
      <w:r>
        <w:rPr>
          <w:rFonts w:hint="eastAsia" w:ascii="仿宋_GB2312" w:hAnsi="楷体" w:eastAsia="仿宋_GB2312"/>
          <w:kern w:val="0"/>
          <w:sz w:val="32"/>
          <w:szCs w:val="32"/>
          <w:lang w:eastAsia="zh-CN"/>
        </w:rPr>
        <w:t>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年度一般公共预算拨款安排的培训费预算支出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val="en-US" w:eastAsia="zh-CN"/>
        </w:rPr>
        <w:t>与上年预算相同</w:t>
      </w:r>
      <w:r>
        <w:rPr>
          <w:rFonts w:hint="eastAsia" w:ascii="仿宋_GB2312" w:hAnsi="楷体" w:eastAsia="仿宋_GB2312"/>
          <w:kern w:val="0"/>
          <w:sz w:val="32"/>
          <w:szCs w:val="32"/>
        </w:rPr>
        <w:t>。</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color w:val="auto"/>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年本部门一般公共预算机关运行经费预算支出</w:t>
      </w:r>
      <w:r>
        <w:rPr>
          <w:rFonts w:hint="eastAsia" w:ascii="仿宋_GB2312" w:hAnsi="楷体" w:eastAsia="仿宋_GB2312"/>
          <w:kern w:val="0"/>
          <w:sz w:val="32"/>
          <w:szCs w:val="32"/>
          <w:u w:val="single"/>
          <w:lang w:val="en-US" w:eastAsia="zh-CN"/>
        </w:rPr>
        <w:t>20.3258</w:t>
      </w:r>
      <w:r>
        <w:rPr>
          <w:rFonts w:hint="eastAsia" w:ascii="仿宋_GB2312" w:hAnsi="楷体" w:eastAsia="仿宋_GB2312"/>
          <w:kern w:val="0"/>
          <w:sz w:val="32"/>
          <w:szCs w:val="32"/>
        </w:rPr>
        <w:t>万元</w:t>
      </w:r>
      <w:r>
        <w:rPr>
          <w:rFonts w:hint="eastAsia" w:ascii="仿宋_GB2312" w:hAnsi="楷体" w:eastAsia="仿宋_GB2312"/>
          <w:color w:val="auto"/>
          <w:kern w:val="0"/>
          <w:sz w:val="32"/>
          <w:szCs w:val="32"/>
        </w:rPr>
        <w:t>，与上年相比减少</w:t>
      </w:r>
      <w:r>
        <w:rPr>
          <w:rFonts w:hint="eastAsia" w:ascii="仿宋_GB2312" w:hAnsi="楷体" w:eastAsia="仿宋_GB2312"/>
          <w:color w:val="auto"/>
          <w:kern w:val="0"/>
          <w:sz w:val="32"/>
          <w:szCs w:val="32"/>
          <w:u w:val="single"/>
          <w:lang w:val="en-US" w:eastAsia="zh-CN"/>
        </w:rPr>
        <w:t>0.54</w:t>
      </w:r>
      <w:r>
        <w:rPr>
          <w:rFonts w:hint="eastAsia" w:ascii="仿宋_GB2312" w:hAnsi="楷体" w:eastAsia="仿宋_GB2312"/>
          <w:color w:val="auto"/>
          <w:kern w:val="0"/>
          <w:sz w:val="32"/>
          <w:szCs w:val="32"/>
        </w:rPr>
        <w:t>万元，降低</w:t>
      </w:r>
      <w:r>
        <w:rPr>
          <w:rFonts w:hint="eastAsia" w:ascii="仿宋_GB2312" w:hAnsi="楷体" w:eastAsia="仿宋_GB2312"/>
          <w:color w:val="auto"/>
          <w:kern w:val="0"/>
          <w:sz w:val="32"/>
          <w:szCs w:val="32"/>
          <w:u w:val="single"/>
          <w:lang w:val="en-US" w:eastAsia="zh-CN"/>
        </w:rPr>
        <w:t>2.59</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w:t>
      </w:r>
    </w:p>
    <w:p>
      <w:pPr>
        <w:autoSpaceDE w:val="0"/>
        <w:autoSpaceDN w:val="0"/>
        <w:adjustRightInd w:val="0"/>
        <w:jc w:val="left"/>
        <w:rPr>
          <w:rFonts w:hint="default" w:ascii="仿宋_GB2312" w:hAnsi="楷体" w:eastAsia="仿宋_GB2312"/>
          <w:color w:val="auto"/>
          <w:kern w:val="0"/>
          <w:sz w:val="32"/>
          <w:szCs w:val="32"/>
          <w:lang w:val="en-US"/>
        </w:rPr>
      </w:pPr>
      <w:r>
        <w:rPr>
          <w:rFonts w:hint="eastAsia" w:ascii="仿宋_GB2312" w:hAnsi="楷体" w:eastAsia="仿宋_GB2312"/>
          <w:color w:val="auto"/>
          <w:kern w:val="0"/>
          <w:sz w:val="32"/>
          <w:szCs w:val="32"/>
        </w:rPr>
        <w:t>主要原因是：</w:t>
      </w:r>
      <w:r>
        <w:rPr>
          <w:rFonts w:hint="eastAsia" w:ascii="仿宋_GB2312" w:hAnsi="楷体" w:eastAsia="仿宋_GB2312"/>
          <w:kern w:val="0"/>
          <w:sz w:val="32"/>
          <w:szCs w:val="32"/>
          <w:lang w:val="en-US" w:eastAsia="zh-CN"/>
        </w:rPr>
        <w:t>2020年严格经费管理制度，减少开支，公务员人员调入，导致车改补贴增加。</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年度政府采购支出预算总额</w:t>
      </w:r>
      <w:r>
        <w:rPr>
          <w:rFonts w:hint="eastAsia" w:ascii="仿宋_GB2312" w:hAnsi="楷体" w:eastAsia="仿宋_GB2312"/>
          <w:kern w:val="0"/>
          <w:sz w:val="32"/>
          <w:szCs w:val="32"/>
          <w:u w:val="single"/>
          <w:lang w:val="en-US" w:eastAsia="zh-CN"/>
        </w:rPr>
        <w:t>52.81613</w:t>
      </w:r>
      <w:r>
        <w:rPr>
          <w:rFonts w:hint="eastAsia" w:ascii="仿宋_GB2312" w:hAnsi="楷体" w:eastAsia="仿宋_GB2312"/>
          <w:kern w:val="0"/>
          <w:sz w:val="32"/>
          <w:szCs w:val="32"/>
        </w:rPr>
        <w:t>万元，其中：拟采购货物支出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single"/>
          <w:lang w:val="en-US" w:eastAsia="zh-CN"/>
        </w:rPr>
        <w:t>52.81613</w:t>
      </w:r>
      <w:r>
        <w:rPr>
          <w:rFonts w:hint="eastAsia" w:ascii="仿宋_GB2312" w:hAnsi="楷体" w:eastAsia="仿宋_GB2312"/>
          <w:kern w:val="0"/>
          <w:sz w:val="32"/>
          <w:szCs w:val="32"/>
        </w:rPr>
        <w:t>万元、拟购买服务支出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u w:val="single"/>
          <w:lang w:val="en-US" w:eastAsia="zh-CN"/>
        </w:rPr>
        <w:t>2</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lang w:val="en-US" w:eastAsia="zh-CN"/>
        </w:rPr>
        <w:t>2</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辆等。</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u w:val="single"/>
          <w:lang w:val="en-US" w:eastAsia="zh-CN"/>
        </w:rPr>
        <w:t>6</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lang w:val="en-US" w:eastAsia="zh-CN"/>
        </w:rPr>
        <w:t>323.9778</w:t>
      </w:r>
      <w:r>
        <w:rPr>
          <w:rFonts w:hint="eastAsia" w:ascii="仿宋_GB2312" w:hAnsi="楷体" w:eastAsia="仿宋_GB2312"/>
          <w:kern w:val="0"/>
          <w:sz w:val="32"/>
          <w:szCs w:val="32"/>
        </w:rPr>
        <w:t>万元；本部门单位整体支出（</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single"/>
          <w:lang w:val="en-US" w:eastAsia="zh-CN"/>
        </w:rPr>
        <w:t>323.9778</w:t>
      </w:r>
      <w:r>
        <w:rPr>
          <w:rFonts w:hint="eastAsia" w:ascii="仿宋_GB2312" w:hAnsi="楷体" w:eastAsia="仿宋_GB2312"/>
          <w:kern w:val="0"/>
          <w:sz w:val="32"/>
          <w:szCs w:val="32"/>
        </w:rPr>
        <w:t>万元。</w:t>
      </w:r>
    </w:p>
    <w:p>
      <w:pPr>
        <w:widowControl/>
        <w:numPr>
          <w:ilvl w:val="0"/>
          <w:numId w:val="2"/>
        </w:numPr>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其他说明</w:t>
      </w:r>
    </w:p>
    <w:p>
      <w:pPr>
        <w:widowControl/>
        <w:numPr>
          <w:ilvl w:val="0"/>
          <w:numId w:val="0"/>
        </w:numPr>
        <w:spacing w:line="560" w:lineRule="exact"/>
        <w:ind w:firstLine="640" w:firstLineChars="20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eastAsia="zh-CN"/>
        </w:rPr>
        <w:t>无</w:t>
      </w:r>
    </w:p>
    <w:p>
      <w:pPr>
        <w:autoSpaceDE w:val="0"/>
        <w:autoSpaceDN w:val="0"/>
        <w:adjustRightInd w:val="0"/>
        <w:ind w:firstLine="800" w:firstLineChars="250"/>
        <w:jc w:val="left"/>
        <w:rPr>
          <w:rFonts w:hint="eastAsia" w:ascii="仿宋_GB2312" w:hAnsi="楷体" w:eastAsia="仿宋_GB2312"/>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二、一般公共预算：包括公共财政拨款（补助）资金、专项收入。</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三、其他资金：包括事业收入、经营收入、其他收入等。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B75B2"/>
    <w:multiLevelType w:val="singleLevel"/>
    <w:tmpl w:val="440B75B2"/>
    <w:lvl w:ilvl="0" w:tentative="0">
      <w:start w:val="13"/>
      <w:numFmt w:val="chineseCounting"/>
      <w:suff w:val="nothing"/>
      <w:lvlText w:val="%1、"/>
      <w:lvlJc w:val="left"/>
      <w:rPr>
        <w:rFonts w:hint="eastAsia"/>
      </w:r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2196E91"/>
    <w:rsid w:val="02302B49"/>
    <w:rsid w:val="02496741"/>
    <w:rsid w:val="02F71C94"/>
    <w:rsid w:val="032A1B1C"/>
    <w:rsid w:val="042A46B1"/>
    <w:rsid w:val="047252B7"/>
    <w:rsid w:val="0595462A"/>
    <w:rsid w:val="05E51BD6"/>
    <w:rsid w:val="068F085F"/>
    <w:rsid w:val="06C82279"/>
    <w:rsid w:val="07B71ED5"/>
    <w:rsid w:val="09ED16A4"/>
    <w:rsid w:val="0A395A2B"/>
    <w:rsid w:val="0A781506"/>
    <w:rsid w:val="0A831A07"/>
    <w:rsid w:val="0AB00EFD"/>
    <w:rsid w:val="0B7A268C"/>
    <w:rsid w:val="0C550EC0"/>
    <w:rsid w:val="0ECF36D9"/>
    <w:rsid w:val="0FAC09AE"/>
    <w:rsid w:val="10675503"/>
    <w:rsid w:val="10F95EB1"/>
    <w:rsid w:val="11910BD1"/>
    <w:rsid w:val="12AC5325"/>
    <w:rsid w:val="13D31AA5"/>
    <w:rsid w:val="14897DBA"/>
    <w:rsid w:val="14C01C3E"/>
    <w:rsid w:val="16027FF2"/>
    <w:rsid w:val="16407400"/>
    <w:rsid w:val="164D2E81"/>
    <w:rsid w:val="16A97B7B"/>
    <w:rsid w:val="16B00739"/>
    <w:rsid w:val="17A809B3"/>
    <w:rsid w:val="18692FEC"/>
    <w:rsid w:val="189004E1"/>
    <w:rsid w:val="18D2062E"/>
    <w:rsid w:val="19B3058F"/>
    <w:rsid w:val="19CE7BD6"/>
    <w:rsid w:val="19D410BE"/>
    <w:rsid w:val="19EF64A7"/>
    <w:rsid w:val="1AEA4822"/>
    <w:rsid w:val="1C8401AC"/>
    <w:rsid w:val="1DBF43F1"/>
    <w:rsid w:val="1E46404A"/>
    <w:rsid w:val="1E8B07BA"/>
    <w:rsid w:val="1F167368"/>
    <w:rsid w:val="1FD5315A"/>
    <w:rsid w:val="20154AC9"/>
    <w:rsid w:val="20953A56"/>
    <w:rsid w:val="20B465EE"/>
    <w:rsid w:val="210E1ED7"/>
    <w:rsid w:val="22461B1D"/>
    <w:rsid w:val="229A0D7C"/>
    <w:rsid w:val="22DF6CA5"/>
    <w:rsid w:val="23342270"/>
    <w:rsid w:val="23613E3F"/>
    <w:rsid w:val="23C10D48"/>
    <w:rsid w:val="23D52ACB"/>
    <w:rsid w:val="23F2500F"/>
    <w:rsid w:val="24D33A48"/>
    <w:rsid w:val="26267710"/>
    <w:rsid w:val="26D73A12"/>
    <w:rsid w:val="26D867DF"/>
    <w:rsid w:val="27504F4D"/>
    <w:rsid w:val="275561AD"/>
    <w:rsid w:val="275B5730"/>
    <w:rsid w:val="275F69EB"/>
    <w:rsid w:val="28B179A0"/>
    <w:rsid w:val="297F60F4"/>
    <w:rsid w:val="29C54245"/>
    <w:rsid w:val="29DD6313"/>
    <w:rsid w:val="29E745D6"/>
    <w:rsid w:val="2A0C4B1E"/>
    <w:rsid w:val="2A997794"/>
    <w:rsid w:val="2AA80908"/>
    <w:rsid w:val="2B4A170A"/>
    <w:rsid w:val="2B54681A"/>
    <w:rsid w:val="2C292926"/>
    <w:rsid w:val="2D282446"/>
    <w:rsid w:val="2DFF008B"/>
    <w:rsid w:val="2E08317D"/>
    <w:rsid w:val="2E4538B8"/>
    <w:rsid w:val="2E5063B3"/>
    <w:rsid w:val="308B6369"/>
    <w:rsid w:val="30B46CA3"/>
    <w:rsid w:val="316856A6"/>
    <w:rsid w:val="31851895"/>
    <w:rsid w:val="319B2022"/>
    <w:rsid w:val="31CA3EE9"/>
    <w:rsid w:val="320D6C3A"/>
    <w:rsid w:val="32103D80"/>
    <w:rsid w:val="32673A99"/>
    <w:rsid w:val="32CE2438"/>
    <w:rsid w:val="34732E94"/>
    <w:rsid w:val="34C942F5"/>
    <w:rsid w:val="34DE6D61"/>
    <w:rsid w:val="35780C7F"/>
    <w:rsid w:val="36951834"/>
    <w:rsid w:val="36D55DA2"/>
    <w:rsid w:val="373B78F2"/>
    <w:rsid w:val="395C094E"/>
    <w:rsid w:val="397841A2"/>
    <w:rsid w:val="39B865D7"/>
    <w:rsid w:val="39C35268"/>
    <w:rsid w:val="39FD2297"/>
    <w:rsid w:val="3A6904CA"/>
    <w:rsid w:val="3ABA5314"/>
    <w:rsid w:val="3B0872A5"/>
    <w:rsid w:val="3C9A09D4"/>
    <w:rsid w:val="3D036264"/>
    <w:rsid w:val="3D11386C"/>
    <w:rsid w:val="3D6345D6"/>
    <w:rsid w:val="3DE6771B"/>
    <w:rsid w:val="3F0D5E27"/>
    <w:rsid w:val="3F510BAC"/>
    <w:rsid w:val="3F5B1A54"/>
    <w:rsid w:val="3FF763B7"/>
    <w:rsid w:val="4010633E"/>
    <w:rsid w:val="406929B7"/>
    <w:rsid w:val="408E473B"/>
    <w:rsid w:val="413855EC"/>
    <w:rsid w:val="41F73716"/>
    <w:rsid w:val="42314B4F"/>
    <w:rsid w:val="42321896"/>
    <w:rsid w:val="424E4E46"/>
    <w:rsid w:val="42932653"/>
    <w:rsid w:val="42A87774"/>
    <w:rsid w:val="436B0382"/>
    <w:rsid w:val="443D2CE4"/>
    <w:rsid w:val="44B8486B"/>
    <w:rsid w:val="45047640"/>
    <w:rsid w:val="457C07BD"/>
    <w:rsid w:val="46463CE7"/>
    <w:rsid w:val="47EE3BCE"/>
    <w:rsid w:val="48882984"/>
    <w:rsid w:val="48D14E4F"/>
    <w:rsid w:val="494665A7"/>
    <w:rsid w:val="49FF0CFB"/>
    <w:rsid w:val="4B517DBB"/>
    <w:rsid w:val="4BEC58E9"/>
    <w:rsid w:val="4BF3571C"/>
    <w:rsid w:val="4C462444"/>
    <w:rsid w:val="4CCC2331"/>
    <w:rsid w:val="4D6954BF"/>
    <w:rsid w:val="4EFE0C74"/>
    <w:rsid w:val="50BA0D8A"/>
    <w:rsid w:val="50BC7B39"/>
    <w:rsid w:val="527C3191"/>
    <w:rsid w:val="53DD6BA8"/>
    <w:rsid w:val="53F21A3F"/>
    <w:rsid w:val="54653672"/>
    <w:rsid w:val="55B2288E"/>
    <w:rsid w:val="55CB4852"/>
    <w:rsid w:val="579E20B3"/>
    <w:rsid w:val="58430EF3"/>
    <w:rsid w:val="58AA41B4"/>
    <w:rsid w:val="59AC6411"/>
    <w:rsid w:val="5A22632C"/>
    <w:rsid w:val="5AB04B75"/>
    <w:rsid w:val="5B494D63"/>
    <w:rsid w:val="5B8442A1"/>
    <w:rsid w:val="5B9F36DE"/>
    <w:rsid w:val="5CA16867"/>
    <w:rsid w:val="5D15689C"/>
    <w:rsid w:val="5F074BD6"/>
    <w:rsid w:val="5F4C57DE"/>
    <w:rsid w:val="5F767359"/>
    <w:rsid w:val="5FA40E1A"/>
    <w:rsid w:val="5FAE6B95"/>
    <w:rsid w:val="5FE568E2"/>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2A56E7"/>
    <w:rsid w:val="6FC77BC7"/>
    <w:rsid w:val="70C61C0B"/>
    <w:rsid w:val="70E334F7"/>
    <w:rsid w:val="71D47169"/>
    <w:rsid w:val="720A3FB4"/>
    <w:rsid w:val="72C23FBE"/>
    <w:rsid w:val="72F81C9E"/>
    <w:rsid w:val="736E3BAB"/>
    <w:rsid w:val="75A56425"/>
    <w:rsid w:val="761362F3"/>
    <w:rsid w:val="769A12AF"/>
    <w:rsid w:val="76CE2828"/>
    <w:rsid w:val="771413A3"/>
    <w:rsid w:val="77481BE2"/>
    <w:rsid w:val="77915F20"/>
    <w:rsid w:val="78317136"/>
    <w:rsid w:val="78801057"/>
    <w:rsid w:val="79333014"/>
    <w:rsid w:val="79CB6185"/>
    <w:rsid w:val="7A0A6456"/>
    <w:rsid w:val="7A82651F"/>
    <w:rsid w:val="7ADE0B82"/>
    <w:rsid w:val="7AED2B21"/>
    <w:rsid w:val="7B3A5C4F"/>
    <w:rsid w:val="7B4013D3"/>
    <w:rsid w:val="7B787240"/>
    <w:rsid w:val="7BB41C66"/>
    <w:rsid w:val="7C605D84"/>
    <w:rsid w:val="7CB85B57"/>
    <w:rsid w:val="7CBB5016"/>
    <w:rsid w:val="7DAF3E53"/>
    <w:rsid w:val="7DD51D8B"/>
    <w:rsid w:val="7E0D5331"/>
    <w:rsid w:val="7E2E3893"/>
    <w:rsid w:val="7E6B6F8A"/>
    <w:rsid w:val="7F952CF3"/>
    <w:rsid w:val="7FED4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1</cp:lastModifiedBy>
  <cp:lastPrinted>2020-05-19T03:47:00Z</cp:lastPrinted>
  <dcterms:modified xsi:type="dcterms:W3CDTF">2020-05-28T03:25:20Z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