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hint="eastAsia" w:ascii="宋体" w:hAnsi="宋体" w:eastAsia="宋体" w:cs="宋体"/>
          <w:b/>
          <w:bCs/>
          <w:kern w:val="0"/>
          <w:sz w:val="32"/>
          <w:szCs w:val="32"/>
          <w:lang w:eastAsia="zh-CN"/>
        </w:rPr>
      </w:pPr>
      <w:r>
        <w:rPr>
          <w:rFonts w:hint="eastAsia" w:ascii="宋体" w:hAnsi="宋体" w:eastAsia="宋体" w:cs="宋体"/>
          <w:b/>
          <w:bCs/>
          <w:kern w:val="0"/>
          <w:sz w:val="44"/>
          <w:szCs w:val="44"/>
        </w:rPr>
        <w:t>襄汾县</w:t>
      </w:r>
      <w:r>
        <w:rPr>
          <w:rFonts w:hint="eastAsia" w:ascii="宋体" w:hAnsi="宋体" w:eastAsia="宋体" w:cs="宋体"/>
          <w:b/>
          <w:bCs/>
          <w:kern w:val="0"/>
          <w:sz w:val="44"/>
          <w:szCs w:val="44"/>
          <w:lang w:eastAsia="zh-CN"/>
        </w:rPr>
        <w:t>中小企业服务中心</w:t>
      </w:r>
    </w:p>
    <w:p>
      <w:pPr>
        <w:widowControl/>
        <w:jc w:val="center"/>
        <w:rPr>
          <w:rFonts w:hint="eastAsia" w:ascii="宋体" w:hAnsi="宋体" w:eastAsia="宋体" w:cs="宋体"/>
          <w:b/>
          <w:bCs/>
          <w:kern w:val="0"/>
          <w:sz w:val="32"/>
          <w:szCs w:val="32"/>
        </w:rPr>
      </w:pPr>
      <w:r>
        <w:rPr>
          <w:rFonts w:hint="eastAsia" w:ascii="宋体" w:hAnsi="宋体" w:eastAsia="宋体" w:cs="宋体"/>
          <w:b/>
          <w:bCs/>
          <w:kern w:val="0"/>
          <w:sz w:val="44"/>
          <w:szCs w:val="44"/>
        </w:rPr>
        <w:t>2019年度部门预算公开</w:t>
      </w:r>
    </w:p>
    <w:p>
      <w:pPr>
        <w:widowControl/>
        <w:numPr>
          <w:ilvl w:val="0"/>
          <w:numId w:val="1"/>
        </w:numPr>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一、本部门职责</w:t>
      </w:r>
    </w:p>
    <w:p>
      <w:pPr>
        <w:ind w:firstLine="640"/>
        <w:rPr>
          <w:rFonts w:hint="default" w:ascii="仿宋_GB2312" w:hAnsi="楷体" w:eastAsia="仿宋_GB2312"/>
          <w:kern w:val="0"/>
          <w:sz w:val="32"/>
          <w:szCs w:val="32"/>
          <w:lang w:val="en-US" w:eastAsia="zh-CN"/>
        </w:rPr>
      </w:pPr>
      <w:r>
        <w:rPr>
          <w:rFonts w:hint="eastAsia" w:ascii="仿宋_GB2312" w:hAnsi="仿宋_GB2312" w:eastAsia="仿宋_GB2312" w:cs="仿宋_GB2312"/>
          <w:b w:val="0"/>
          <w:bCs w:val="0"/>
          <w:sz w:val="32"/>
          <w:szCs w:val="32"/>
          <w:lang w:val="en-US" w:eastAsia="zh-CN"/>
        </w:rPr>
        <w:t>对全县各种经济成份的中小企业实行</w:t>
      </w:r>
      <w:r>
        <w:rPr>
          <w:rFonts w:hint="eastAsia" w:ascii="仿宋_GB2312" w:hAnsi="仿宋_GB2312" w:eastAsia="仿宋_GB2312" w:cs="仿宋_GB2312"/>
          <w:sz w:val="32"/>
          <w:szCs w:val="32"/>
          <w:lang w:val="en-US" w:eastAsia="zh-CN"/>
        </w:rPr>
        <w:t>规划、指导、协调、监督和服务</w:t>
      </w:r>
      <w:r>
        <w:rPr>
          <w:rFonts w:hint="eastAsia" w:ascii="仿宋_GB2312" w:hAnsi="仿宋_GB2312" w:eastAsia="仿宋_GB2312" w:cs="仿宋_GB2312"/>
          <w:b w:val="0"/>
          <w:bCs w:val="0"/>
          <w:sz w:val="32"/>
          <w:szCs w:val="32"/>
          <w:lang w:val="en-US" w:eastAsia="zh-CN"/>
        </w:rPr>
        <w:t>；研究提出改善中小企业融资环境的建议，协调解决中小企业融资的有关重大问题；参与各级政府各类扶持资金的管理使用，并向有关部门推荐、申报相关资金项目；负责指导中小企业服务体系建设，并指导、规范为中小企业提供服务的各类中介组织；指导全县中小企业经营管理人员和职工的教育培训，人才、智力引进工作；配合安全生产管理部门做好所辖范围内的中小企业安全检查工作。根据县政府2016年1月28日第45次常务会议纪要精神负责乡镇企业供销公司职工转岗安置后续事项。</w:t>
      </w:r>
    </w:p>
    <w:p>
      <w:pPr>
        <w:widowControl/>
        <w:numPr>
          <w:ilvl w:val="0"/>
          <w:numId w:val="2"/>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机构设置情况</w:t>
      </w:r>
    </w:p>
    <w:p>
      <w:pPr>
        <w:widowControl/>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襄汾县中小企业服务中心下</w:t>
      </w:r>
      <w:r>
        <w:rPr>
          <w:rFonts w:hint="eastAsia" w:ascii="仿宋_GB2312" w:hAnsi="仿宋_GB2312" w:eastAsia="仿宋_GB2312" w:cs="仿宋_GB2312"/>
          <w:sz w:val="32"/>
          <w:szCs w:val="32"/>
          <w:lang w:val="en-US" w:eastAsia="zh-CN"/>
        </w:rPr>
        <w:t>设：产业指导股、统计规划股、政策法规股、办公室、财务室、安全生产检查大队、襄汾县中小企业培训中心。</w:t>
      </w:r>
    </w:p>
    <w:p>
      <w:pPr>
        <w:widowControl/>
        <w:spacing w:line="560" w:lineRule="exact"/>
        <w:ind w:firstLine="640"/>
        <w:rPr>
          <w:rFonts w:hint="eastAsia" w:ascii="仿宋_GB2312" w:hAnsi="仿宋_GB2312" w:eastAsia="仿宋_GB2312" w:cs="仿宋_GB2312"/>
          <w:sz w:val="32"/>
          <w:szCs w:val="32"/>
          <w:lang w:val="en-US" w:eastAsia="zh-CN"/>
        </w:rPr>
      </w:pPr>
    </w:p>
    <w:p>
      <w:pPr>
        <w:widowControl/>
        <w:spacing w:line="560" w:lineRule="exact"/>
        <w:ind w:firstLine="640"/>
        <w:rPr>
          <w:rFonts w:hint="eastAsia" w:ascii="仿宋_GB2312" w:hAnsi="仿宋_GB2312" w:eastAsia="仿宋_GB2312" w:cs="仿宋_GB2312"/>
          <w:sz w:val="32"/>
          <w:szCs w:val="32"/>
          <w:lang w:val="en-US" w:eastAsia="zh-CN"/>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2019年度部门预算报表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rPr>
        <w:t>2019年预算收支总表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rPr>
        <w:t>2019年预算收入总表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rPr>
        <w:t>2019年预算支出总表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rPr>
        <w:t>2019年财政拨款预算收支总表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rPr>
        <w:t>2019年一般公共预算支出预算表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rPr>
        <w:t>2019年一般公共预算安排基本支出部门经济分类表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rPr>
        <w:t>2019年政府性基金收入预算表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rPr>
        <w:t>2019年政府性基金支出预算表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rPr>
        <w:t>2019年“三公”经费预算财政拨款情况表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rPr>
        <w:t>2019年机关运行经费</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十一、</w:t>
      </w:r>
      <w:r>
        <w:rPr>
          <w:rFonts w:hint="eastAsia" w:ascii="仿宋_GB2312" w:hAnsi="楷体" w:eastAsia="仿宋_GB2312"/>
          <w:kern w:val="0"/>
          <w:sz w:val="32"/>
          <w:szCs w:val="32"/>
          <w:lang w:eastAsia="zh-CN"/>
        </w:rPr>
        <w:t>襄汾县中小企业服务中心</w:t>
      </w:r>
      <w:r>
        <w:rPr>
          <w:rFonts w:hint="eastAsia" w:ascii="仿宋_GB2312" w:hAnsi="宋体" w:eastAsia="仿宋_GB2312" w:cs="Times New Roman"/>
          <w:sz w:val="32"/>
          <w:szCs w:val="32"/>
        </w:rPr>
        <w:t>2019年项目支出绩效目标表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2019年度部门预算情况说明</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一、2019年度部门预算数据变动情况及原因</w:t>
      </w:r>
    </w:p>
    <w:p>
      <w:pPr>
        <w:widowControl/>
        <w:spacing w:line="560" w:lineRule="exact"/>
        <w:ind w:firstLine="636"/>
        <w:rPr>
          <w:rFonts w:hint="default" w:ascii="仿宋_GB2312" w:hAnsi="楷体" w:eastAsia="仿宋_GB2312"/>
          <w:kern w:val="0"/>
          <w:sz w:val="32"/>
          <w:szCs w:val="32"/>
          <w:lang w:val="en-US"/>
        </w:rPr>
      </w:pPr>
      <w:r>
        <w:rPr>
          <w:rFonts w:hint="eastAsia" w:ascii="仿宋_GB2312" w:hAnsi="楷体" w:eastAsia="仿宋_GB2312"/>
          <w:kern w:val="0"/>
          <w:sz w:val="32"/>
          <w:szCs w:val="32"/>
        </w:rPr>
        <w:t>变动情况：</w:t>
      </w:r>
      <w:r>
        <w:rPr>
          <w:rFonts w:hint="eastAsia" w:ascii="仿宋_GB2312" w:hAnsi="楷体" w:eastAsia="仿宋_GB2312"/>
          <w:kern w:val="0"/>
          <w:sz w:val="32"/>
          <w:szCs w:val="32"/>
          <w:lang w:val="en-US" w:eastAsia="zh-CN"/>
        </w:rPr>
        <w:t>2019年襄汾县中小企业服务中心收入总计:990.690378万元，其中：财政拨款收入990.690378万元，支出总计990.690378万元，其中：基本支出392.796378万元，分别为人员支出378.103478万元，日常公用支出14.6929万元；项目支出597.8940万元。与上年相比有所减少，主要原因一是由于机构改革，有12名人员调到应急管理局，二是有一名退休人员死亡</w:t>
      </w:r>
      <w:bookmarkStart w:id="0" w:name="_GoBack"/>
      <w:bookmarkEnd w:id="0"/>
      <w:r>
        <w:rPr>
          <w:rFonts w:hint="eastAsia" w:ascii="仿宋_GB2312" w:hAnsi="楷体" w:eastAsia="仿宋_GB2312"/>
          <w:kern w:val="0"/>
          <w:sz w:val="32"/>
          <w:szCs w:val="32"/>
          <w:lang w:val="en-US" w:eastAsia="zh-CN"/>
        </w:rPr>
        <w:t>。</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rPr>
      </w:pPr>
      <w:r>
        <w:rPr>
          <w:rFonts w:hint="eastAsia" w:ascii="仿宋_GB2312" w:eastAsia="仿宋_GB2312"/>
          <w:sz w:val="32"/>
          <w:szCs w:val="32"/>
        </w:rPr>
        <w:t>2019年一般公共预算安排的“三公”经费预算</w:t>
      </w:r>
      <w:r>
        <w:rPr>
          <w:rFonts w:hint="eastAsia" w:ascii="仿宋" w:hAnsi="仿宋" w:eastAsia="仿宋"/>
          <w:sz w:val="32"/>
          <w:szCs w:val="32"/>
          <w:lang w:val="en-US" w:eastAsia="zh-CN"/>
        </w:rPr>
        <w:t>1.4</w:t>
      </w:r>
      <w:r>
        <w:rPr>
          <w:rFonts w:hint="eastAsia" w:ascii="仿宋_GB2312" w:eastAsia="仿宋_GB2312"/>
          <w:sz w:val="32"/>
          <w:szCs w:val="32"/>
        </w:rPr>
        <w:t>万元，比2018年减少（增加）</w:t>
      </w:r>
      <w:r>
        <w:rPr>
          <w:rFonts w:hint="eastAsia" w:ascii="仿宋" w:hAnsi="仿宋" w:eastAsia="仿宋"/>
          <w:sz w:val="32"/>
          <w:szCs w:val="32"/>
          <w:lang w:val="en-US" w:eastAsia="zh-CN"/>
        </w:rPr>
        <w:t>0</w:t>
      </w:r>
      <w:r>
        <w:rPr>
          <w:rFonts w:hint="eastAsia" w:ascii="仿宋_GB2312" w:eastAsia="仿宋_GB2312"/>
          <w:sz w:val="32"/>
          <w:szCs w:val="32"/>
        </w:rPr>
        <w:t>万元。其中：因公出国（境）费用</w:t>
      </w:r>
      <w:r>
        <w:rPr>
          <w:rFonts w:hint="eastAsia" w:ascii="仿宋" w:hAnsi="仿宋" w:eastAsia="仿宋"/>
          <w:sz w:val="32"/>
          <w:szCs w:val="32"/>
          <w:lang w:val="en-US" w:eastAsia="zh-CN"/>
        </w:rPr>
        <w:t>0</w:t>
      </w:r>
      <w:r>
        <w:rPr>
          <w:rFonts w:hint="eastAsia" w:ascii="仿宋_GB2312" w:eastAsia="仿宋_GB2312"/>
          <w:sz w:val="32"/>
          <w:szCs w:val="32"/>
        </w:rPr>
        <w:t>万元，比上年减少（增加）</w:t>
      </w:r>
      <w:r>
        <w:rPr>
          <w:rFonts w:hint="eastAsia" w:ascii="仿宋" w:hAnsi="仿宋" w:eastAsia="仿宋"/>
          <w:sz w:val="32"/>
          <w:szCs w:val="32"/>
          <w:lang w:val="en-US" w:eastAsia="zh-CN"/>
        </w:rPr>
        <w:t>0</w:t>
      </w:r>
      <w:r>
        <w:rPr>
          <w:rFonts w:hint="eastAsia" w:ascii="仿宋_GB2312" w:eastAsia="仿宋_GB2312"/>
          <w:sz w:val="32"/>
          <w:szCs w:val="32"/>
        </w:rPr>
        <w:t>万元；公务接待费</w:t>
      </w:r>
      <w:r>
        <w:rPr>
          <w:rFonts w:hint="eastAsia" w:ascii="仿宋" w:hAnsi="仿宋" w:eastAsia="仿宋"/>
          <w:sz w:val="32"/>
          <w:szCs w:val="32"/>
          <w:lang w:val="en-US" w:eastAsia="zh-CN"/>
        </w:rPr>
        <w:t>0</w:t>
      </w:r>
      <w:r>
        <w:rPr>
          <w:rFonts w:hint="eastAsia" w:ascii="仿宋_GB2312" w:eastAsia="仿宋_GB2312"/>
          <w:sz w:val="32"/>
          <w:szCs w:val="32"/>
        </w:rPr>
        <w:t>万元，比上年减少（增加）</w:t>
      </w:r>
      <w:r>
        <w:rPr>
          <w:rFonts w:hint="eastAsia" w:ascii="仿宋" w:hAnsi="仿宋" w:eastAsia="仿宋"/>
          <w:sz w:val="32"/>
          <w:szCs w:val="32"/>
          <w:lang w:val="en-US" w:eastAsia="zh-CN"/>
        </w:rPr>
        <w:t>0</w:t>
      </w:r>
      <w:r>
        <w:rPr>
          <w:rFonts w:hint="eastAsia" w:ascii="仿宋_GB2312" w:eastAsia="仿宋_GB2312"/>
          <w:sz w:val="32"/>
          <w:szCs w:val="32"/>
        </w:rPr>
        <w:t>万元，公务用车运行维护费</w:t>
      </w:r>
      <w:r>
        <w:rPr>
          <w:rFonts w:hint="eastAsia" w:ascii="仿宋" w:hAnsi="仿宋" w:eastAsia="仿宋"/>
          <w:sz w:val="32"/>
          <w:szCs w:val="32"/>
          <w:lang w:val="en-US" w:eastAsia="zh-CN"/>
        </w:rPr>
        <w:t>1.4</w:t>
      </w:r>
      <w:r>
        <w:rPr>
          <w:rFonts w:hint="eastAsia" w:ascii="仿宋_GB2312" w:eastAsia="仿宋_GB2312"/>
          <w:sz w:val="32"/>
          <w:szCs w:val="32"/>
        </w:rPr>
        <w:t>万元，比上年减少（增加）</w:t>
      </w:r>
      <w:r>
        <w:rPr>
          <w:rFonts w:hint="eastAsia" w:ascii="仿宋" w:hAnsi="仿宋" w:eastAsia="仿宋"/>
          <w:sz w:val="32"/>
          <w:szCs w:val="32"/>
          <w:lang w:val="en-US" w:eastAsia="zh-CN"/>
        </w:rPr>
        <w:t>0</w:t>
      </w:r>
      <w:r>
        <w:rPr>
          <w:rFonts w:hint="eastAsia" w:ascii="仿宋_GB2312" w:eastAsia="仿宋_GB2312"/>
          <w:sz w:val="32"/>
          <w:szCs w:val="32"/>
        </w:rPr>
        <w:t>万元；公务用车购置费</w:t>
      </w:r>
      <w:r>
        <w:rPr>
          <w:rFonts w:hint="eastAsia" w:ascii="仿宋" w:hAnsi="仿宋" w:eastAsia="仿宋"/>
          <w:sz w:val="32"/>
          <w:szCs w:val="32"/>
          <w:lang w:val="en-US" w:eastAsia="zh-CN"/>
        </w:rPr>
        <w:t>0</w:t>
      </w:r>
      <w:r>
        <w:rPr>
          <w:rFonts w:hint="eastAsia" w:ascii="仿宋_GB2312" w:eastAsia="仿宋_GB2312"/>
          <w:sz w:val="32"/>
          <w:szCs w:val="32"/>
        </w:rPr>
        <w:t>元，比上年减少（增加）</w:t>
      </w:r>
      <w:r>
        <w:rPr>
          <w:rFonts w:hint="eastAsia" w:ascii="仿宋" w:hAnsi="仿宋" w:eastAsia="仿宋"/>
          <w:sz w:val="32"/>
          <w:szCs w:val="32"/>
          <w:lang w:val="en-US" w:eastAsia="zh-CN"/>
        </w:rPr>
        <w:t>0</w:t>
      </w:r>
      <w:r>
        <w:rPr>
          <w:rFonts w:hint="eastAsia" w:ascii="仿宋_GB2312" w:eastAsia="仿宋_GB2312"/>
          <w:sz w:val="32"/>
          <w:szCs w:val="32"/>
        </w:rPr>
        <w:t>万元。</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eastAsia="zh-CN"/>
        </w:rPr>
        <w:t>襄汾县中小企业服务中心</w:t>
      </w:r>
      <w:r>
        <w:rPr>
          <w:rFonts w:hint="eastAsia" w:ascii="仿宋_GB2312" w:hAnsi="仿宋" w:eastAsia="仿宋_GB2312"/>
          <w:kern w:val="0"/>
          <w:sz w:val="32"/>
          <w:szCs w:val="32"/>
        </w:rPr>
        <w:t>2019年单位的机关运行经费财政拨款预算</w:t>
      </w:r>
      <w:r>
        <w:rPr>
          <w:rFonts w:hint="eastAsia" w:ascii="仿宋_GB2312" w:hAnsi="仿宋" w:eastAsia="仿宋_GB2312"/>
          <w:kern w:val="0"/>
          <w:sz w:val="32"/>
          <w:szCs w:val="32"/>
          <w:lang w:val="en-US" w:eastAsia="zh-CN"/>
        </w:rPr>
        <w:t>14.6929</w:t>
      </w:r>
      <w:r>
        <w:rPr>
          <w:rFonts w:hint="eastAsia" w:ascii="仿宋_GB2312" w:hAnsi="仿宋" w:eastAsia="仿宋_GB2312"/>
          <w:kern w:val="0"/>
          <w:sz w:val="32"/>
          <w:szCs w:val="32"/>
        </w:rPr>
        <w:t>万元，比2018年预算减少</w:t>
      </w:r>
      <w:r>
        <w:rPr>
          <w:rFonts w:hint="eastAsia" w:ascii="仿宋_GB2312" w:hAnsi="仿宋" w:eastAsia="仿宋_GB2312"/>
          <w:kern w:val="0"/>
          <w:sz w:val="32"/>
          <w:szCs w:val="32"/>
          <w:lang w:val="en-US" w:eastAsia="zh-CN"/>
        </w:rPr>
        <w:t>0.21</w:t>
      </w:r>
      <w:r>
        <w:rPr>
          <w:rFonts w:hint="eastAsia" w:ascii="仿宋_GB2312" w:hAnsi="仿宋" w:eastAsia="仿宋_GB2312"/>
          <w:kern w:val="0"/>
          <w:sz w:val="32"/>
          <w:szCs w:val="32"/>
        </w:rPr>
        <w:t>万元，原因是</w:t>
      </w:r>
      <w:r>
        <w:rPr>
          <w:rFonts w:hint="eastAsia" w:ascii="仿宋_GB2312" w:hAnsi="仿宋" w:eastAsia="仿宋_GB2312"/>
          <w:kern w:val="0"/>
          <w:sz w:val="32"/>
          <w:szCs w:val="32"/>
          <w:lang w:eastAsia="zh-CN"/>
        </w:rPr>
        <w:t>单位有退休人员和增加车补</w:t>
      </w:r>
      <w:r>
        <w:rPr>
          <w:rFonts w:hint="eastAsia" w:ascii="仿宋_GB2312" w:hAnsi="仿宋" w:eastAsia="仿宋_GB2312"/>
          <w:kern w:val="0"/>
          <w:sz w:val="32"/>
          <w:szCs w:val="32"/>
        </w:rPr>
        <w:t>。</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201</w:t>
      </w:r>
      <w:r>
        <w:rPr>
          <w:rFonts w:hint="eastAsia" w:ascii="仿宋_GB2312" w:hAnsi="仿宋" w:eastAsia="仿宋_GB2312"/>
          <w:kern w:val="0"/>
          <w:sz w:val="32"/>
          <w:szCs w:val="32"/>
          <w:lang w:val="en-US" w:eastAsia="zh-CN"/>
        </w:rPr>
        <w:t>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襄汾县中小企业服务中心无</w:t>
      </w:r>
      <w:r>
        <w:rPr>
          <w:rFonts w:hint="eastAsia" w:ascii="仿宋_GB2312" w:hAnsi="仿宋" w:eastAsia="仿宋_GB2312"/>
          <w:kern w:val="0"/>
          <w:sz w:val="32"/>
          <w:szCs w:val="32"/>
        </w:rPr>
        <w:t>政府采购</w:t>
      </w:r>
      <w:r>
        <w:rPr>
          <w:rFonts w:hint="eastAsia" w:ascii="仿宋_GB2312" w:hAnsi="仿宋" w:eastAsia="仿宋_GB2312"/>
          <w:kern w:val="0"/>
          <w:sz w:val="32"/>
          <w:szCs w:val="32"/>
          <w:lang w:eastAsia="zh-CN"/>
        </w:rPr>
        <w:t>情况</w:t>
      </w:r>
    </w:p>
    <w:p>
      <w:pPr>
        <w:widowControl/>
        <w:spacing w:line="560" w:lineRule="exact"/>
        <w:ind w:firstLine="636"/>
        <w:rPr>
          <w:rFonts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ascii="仿宋_GB2312" w:hAnsi="楷体" w:eastAsia="仿宋_GB2312"/>
          <w:kern w:val="0"/>
          <w:sz w:val="32"/>
          <w:szCs w:val="32"/>
        </w:rPr>
      </w:pPr>
      <w:r>
        <w:rPr>
          <w:rFonts w:hint="eastAsia" w:ascii="仿宋_GB2312" w:hAnsi="仿宋" w:eastAsia="仿宋_GB2312"/>
          <w:kern w:val="0"/>
          <w:sz w:val="32"/>
          <w:szCs w:val="32"/>
        </w:rPr>
        <w:t>2019年</w:t>
      </w:r>
      <w:r>
        <w:rPr>
          <w:rFonts w:hint="eastAsia" w:ascii="仿宋_GB2312" w:hAnsi="仿宋" w:eastAsia="仿宋_GB2312"/>
          <w:kern w:val="0"/>
          <w:sz w:val="32"/>
          <w:szCs w:val="32"/>
          <w:lang w:eastAsia="zh-CN"/>
        </w:rPr>
        <w:t>襄汾县中小企业服务中心</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5</w:t>
      </w:r>
      <w:r>
        <w:rPr>
          <w:rFonts w:hint="eastAsia" w:ascii="仿宋_GB2312" w:hAnsi="仿宋" w:eastAsia="仿宋_GB2312"/>
          <w:kern w:val="0"/>
          <w:sz w:val="32"/>
          <w:szCs w:val="32"/>
        </w:rPr>
        <w:t>个。</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六、其他说明</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编制一辆公务用车</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4</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abstractNum w:abstractNumId="1">
    <w:nsid w:val="795FFE78"/>
    <w:multiLevelType w:val="singleLevel"/>
    <w:tmpl w:val="795FFE78"/>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24"/>
    <w:rsid w:val="00314382"/>
    <w:rsid w:val="006C1724"/>
    <w:rsid w:val="008A6AD7"/>
    <w:rsid w:val="00E971E2"/>
    <w:rsid w:val="01E2763B"/>
    <w:rsid w:val="02302B49"/>
    <w:rsid w:val="02430803"/>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4897DBA"/>
    <w:rsid w:val="16027FF2"/>
    <w:rsid w:val="16407400"/>
    <w:rsid w:val="164D2E81"/>
    <w:rsid w:val="16A97B7B"/>
    <w:rsid w:val="17A809B3"/>
    <w:rsid w:val="18692FEC"/>
    <w:rsid w:val="189004E1"/>
    <w:rsid w:val="19B3058F"/>
    <w:rsid w:val="19CE7BD6"/>
    <w:rsid w:val="19D410BE"/>
    <w:rsid w:val="19EF64A7"/>
    <w:rsid w:val="1AEA4822"/>
    <w:rsid w:val="1DBF43F1"/>
    <w:rsid w:val="1E46404A"/>
    <w:rsid w:val="1F167368"/>
    <w:rsid w:val="1FD5315A"/>
    <w:rsid w:val="20953A56"/>
    <w:rsid w:val="20B465EE"/>
    <w:rsid w:val="22461B1D"/>
    <w:rsid w:val="22937285"/>
    <w:rsid w:val="229A0D7C"/>
    <w:rsid w:val="22DF6CA5"/>
    <w:rsid w:val="23613E3F"/>
    <w:rsid w:val="23C10D48"/>
    <w:rsid w:val="23D52ACB"/>
    <w:rsid w:val="23F2500F"/>
    <w:rsid w:val="24D33A48"/>
    <w:rsid w:val="25AC525B"/>
    <w:rsid w:val="25F35ACD"/>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E08317D"/>
    <w:rsid w:val="2E4538B8"/>
    <w:rsid w:val="30B46CA3"/>
    <w:rsid w:val="316856A6"/>
    <w:rsid w:val="31CA3EE9"/>
    <w:rsid w:val="32103D80"/>
    <w:rsid w:val="32673A99"/>
    <w:rsid w:val="34C942F5"/>
    <w:rsid w:val="34DE6D61"/>
    <w:rsid w:val="35780C7F"/>
    <w:rsid w:val="35C02BA0"/>
    <w:rsid w:val="36951834"/>
    <w:rsid w:val="36D55DA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072EE5"/>
    <w:rsid w:val="6E130B2A"/>
    <w:rsid w:val="6E5205D8"/>
    <w:rsid w:val="6EDA2E31"/>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201</Words>
  <Characters>1150</Characters>
  <Lines>9</Lines>
  <Paragraphs>2</Paragraphs>
  <TotalTime>25</TotalTime>
  <ScaleCrop>false</ScaleCrop>
  <LinksUpToDate>false</LinksUpToDate>
  <CharactersWithSpaces>1349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2019-04-02T07:36:00Z</dcterms:created>
  <dc:creator>Administrator.PC-20180123RJTY</dc:creator>
  <cp:lastModifiedBy>恒</cp:lastModifiedBy>
  <cp:lastPrinted>2019-03-25T11:07:00Z</cp:lastPrinted>
  <dcterms:modified xsi:type="dcterms:W3CDTF">2021-05-27T09:34:03Z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33F8A4DF2C924C9BBF22CEFCFB97CA15</vt:lpwstr>
  </property>
</Properties>
</file>