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襄汾县农业机械发展中心</w:t>
      </w:r>
      <w:r>
        <w:rPr>
          <w:rFonts w:hint="eastAsia" w:ascii="宋体" w:hAnsi="宋体" w:eastAsia="宋体" w:cs="宋体"/>
          <w:b/>
          <w:bCs/>
          <w:kern w:val="0"/>
          <w:sz w:val="44"/>
          <w:szCs w:val="44"/>
        </w:rPr>
        <w:t>2018年度</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部门预算</w:t>
      </w:r>
      <w:r>
        <w:rPr>
          <w:rFonts w:hint="eastAsia" w:ascii="宋体" w:hAnsi="宋体" w:eastAsia="宋体" w:cs="宋体"/>
          <w:b/>
          <w:bCs/>
          <w:kern w:val="0"/>
          <w:sz w:val="44"/>
          <w:szCs w:val="44"/>
          <w:lang w:eastAsia="zh-CN"/>
        </w:rPr>
        <w:t>公开</w:t>
      </w:r>
    </w:p>
    <w:p>
      <w:pPr>
        <w:keepNext w:val="0"/>
        <w:keepLines w:val="0"/>
        <w:widowControl/>
        <w:suppressLineNumbers w:val="0"/>
        <w:spacing w:before="0" w:beforeAutospacing="1" w:after="0" w:afterAutospacing="1" w:line="27" w:lineRule="atLeast"/>
        <w:ind w:left="0" w:right="0"/>
        <w:jc w:val="center"/>
      </w:pPr>
      <w:r>
        <w:rPr>
          <w:rFonts w:hint="eastAsia" w:ascii="黑体" w:hAnsi="宋体" w:eastAsia="黑体" w:cs="黑体"/>
          <w:color w:val="333333"/>
          <w:kern w:val="0"/>
          <w:sz w:val="32"/>
          <w:szCs w:val="32"/>
          <w:lang w:val="en-US" w:eastAsia="zh-CN" w:bidi="ar"/>
        </w:rPr>
        <w:t>第一部分襄汾县农业机械发展中心概况</w:t>
      </w:r>
    </w:p>
    <w:p>
      <w:pPr>
        <w:keepNext w:val="0"/>
        <w:keepLines w:val="0"/>
        <w:widowControl/>
        <w:suppressLineNumbers w:val="0"/>
        <w:spacing w:before="0" w:beforeAutospacing="1" w:after="0" w:afterAutospacing="1" w:line="27" w:lineRule="atLeast"/>
        <w:ind w:left="0" w:right="0" w:firstLine="640"/>
        <w:jc w:val="both"/>
      </w:pPr>
      <w:r>
        <w:rPr>
          <w:rFonts w:hint="eastAsia" w:ascii="宋体" w:hAnsi="宋体" w:eastAsia="宋体" w:cs="宋体"/>
          <w:color w:val="000000"/>
          <w:kern w:val="0"/>
          <w:sz w:val="32"/>
          <w:szCs w:val="32"/>
          <w:shd w:val="clear" w:fill="FFFFFF"/>
          <w:lang w:val="en-US" w:eastAsia="zh-CN" w:bidi="ar"/>
        </w:rPr>
        <w:t>襄汾县农机发展中心位于襄汾县火车路5号，是县政府直属的科级事业单位，承担行政和行业管理职能。中心机关有</w:t>
      </w:r>
      <w:r>
        <w:rPr>
          <w:rFonts w:hint="eastAsia" w:ascii="Tahoma" w:hAnsi="Tahoma" w:eastAsia="Tahoma" w:cs="Tahoma"/>
          <w:color w:val="000000"/>
          <w:kern w:val="0"/>
          <w:sz w:val="32"/>
          <w:szCs w:val="32"/>
          <w:shd w:val="clear" w:fill="FFFFFF"/>
          <w:lang w:val="en-US" w:eastAsia="zh-CN" w:bidi="ar"/>
        </w:rPr>
        <w:t>6</w:t>
      </w:r>
      <w:r>
        <w:rPr>
          <w:rFonts w:hint="eastAsia" w:ascii="宋体" w:hAnsi="宋体" w:eastAsia="宋体" w:cs="宋体"/>
          <w:color w:val="000000"/>
          <w:kern w:val="0"/>
          <w:sz w:val="32"/>
          <w:szCs w:val="32"/>
          <w:shd w:val="clear" w:fill="FFFFFF"/>
          <w:lang w:val="en-US" w:eastAsia="zh-CN" w:bidi="ar"/>
        </w:rPr>
        <w:t>个站室，分别是办公室、农机管理站、农机装备站、农机推广站、农机监理站、农机质鉴站，现有在职职工</w:t>
      </w:r>
      <w:r>
        <w:rPr>
          <w:rFonts w:hint="eastAsia" w:ascii="Tahoma" w:hAnsi="Tahoma" w:eastAsia="Tahoma" w:cs="Tahoma"/>
          <w:color w:val="000000"/>
          <w:kern w:val="0"/>
          <w:sz w:val="32"/>
          <w:szCs w:val="32"/>
          <w:shd w:val="clear" w:fill="FFFFFF"/>
          <w:lang w:val="en-US" w:eastAsia="zh-CN" w:bidi="ar"/>
        </w:rPr>
        <w:t>75</w:t>
      </w:r>
      <w:r>
        <w:rPr>
          <w:rFonts w:hint="eastAsia" w:ascii="宋体" w:hAnsi="宋体" w:eastAsia="宋体" w:cs="宋体"/>
          <w:color w:val="000000"/>
          <w:kern w:val="0"/>
          <w:sz w:val="32"/>
          <w:szCs w:val="32"/>
          <w:shd w:val="clear" w:fill="FFFFFF"/>
          <w:lang w:val="en-US" w:eastAsia="zh-CN" w:bidi="ar"/>
        </w:rPr>
        <w:t>名，其中科级领导干部</w:t>
      </w:r>
      <w:r>
        <w:rPr>
          <w:rFonts w:hint="eastAsia" w:ascii="Tahoma" w:hAnsi="Tahoma" w:eastAsia="Tahoma" w:cs="Tahoma"/>
          <w:color w:val="000000"/>
          <w:kern w:val="0"/>
          <w:sz w:val="32"/>
          <w:szCs w:val="32"/>
          <w:shd w:val="clear" w:fill="FFFFFF"/>
          <w:lang w:val="en-US" w:eastAsia="zh-CN" w:bidi="ar"/>
        </w:rPr>
        <w:t>13</w:t>
      </w:r>
      <w:r>
        <w:rPr>
          <w:rFonts w:hint="eastAsia" w:ascii="宋体" w:hAnsi="宋体" w:eastAsia="宋体" w:cs="宋体"/>
          <w:color w:val="000000"/>
          <w:kern w:val="0"/>
          <w:sz w:val="32"/>
          <w:szCs w:val="32"/>
          <w:shd w:val="clear" w:fill="FFFFFF"/>
          <w:lang w:val="en-US" w:eastAsia="zh-CN" w:bidi="ar"/>
        </w:rPr>
        <w:t>名。</w:t>
      </w:r>
    </w:p>
    <w:p>
      <w:pPr>
        <w:keepNext w:val="0"/>
        <w:keepLines w:val="0"/>
        <w:widowControl/>
        <w:suppressLineNumbers w:val="0"/>
        <w:spacing w:before="0" w:beforeAutospacing="1" w:after="0" w:afterAutospacing="1" w:line="27" w:lineRule="atLeast"/>
        <w:ind w:left="0" w:right="0" w:firstLine="645"/>
        <w:jc w:val="both"/>
      </w:pPr>
      <w:r>
        <w:rPr>
          <w:rFonts w:ascii="仿宋_GB2312" w:hAnsi="Tahoma" w:eastAsia="仿宋_GB2312" w:cs="仿宋_GB2312"/>
          <w:color w:val="333333"/>
          <w:kern w:val="0"/>
          <w:sz w:val="32"/>
          <w:szCs w:val="32"/>
          <w:lang w:val="en-US" w:eastAsia="zh-CN" w:bidi="ar"/>
        </w:rPr>
        <w:t>一、主要职能</w:t>
      </w:r>
    </w:p>
    <w:p>
      <w:pPr>
        <w:widowControl/>
        <w:spacing w:line="560" w:lineRule="exact"/>
        <w:jc w:val="left"/>
        <w:rPr>
          <w:rFonts w:hint="eastAsia" w:ascii="宋体" w:hAnsi="宋体" w:eastAsia="宋体" w:cs="宋体"/>
          <w:color w:val="000000"/>
          <w:kern w:val="0"/>
          <w:sz w:val="32"/>
          <w:szCs w:val="32"/>
          <w:shd w:val="clear" w:fill="FFFFFF"/>
          <w:lang w:val="en-US" w:eastAsia="zh-CN" w:bidi="ar"/>
        </w:rPr>
      </w:pPr>
      <w:r>
        <w:rPr>
          <w:rFonts w:hint="eastAsia" w:ascii="宋体" w:hAnsi="宋体" w:eastAsia="宋体" w:cs="宋体"/>
          <w:color w:val="000000"/>
          <w:kern w:val="0"/>
          <w:sz w:val="32"/>
          <w:szCs w:val="32"/>
          <w:shd w:val="clear" w:fill="FFFFFF"/>
          <w:lang w:val="en-US" w:eastAsia="zh-CN" w:bidi="ar"/>
        </w:rPr>
        <w:t xml:space="preserve">    职责任务：</w:t>
      </w:r>
      <w:r>
        <w:rPr>
          <w:rFonts w:ascii="_4eff_5b8b" w:hAnsi="_4eff_5b8b" w:eastAsia="_4eff_5b8b" w:cs="_4eff_5b8b"/>
          <w:color w:val="000000"/>
          <w:kern w:val="0"/>
          <w:sz w:val="32"/>
          <w:szCs w:val="32"/>
          <w:shd w:val="clear" w:fill="FFFFFF"/>
          <w:lang w:val="en-US" w:eastAsia="zh-CN" w:bidi="ar"/>
        </w:rPr>
        <w:t>1</w:t>
      </w:r>
      <w:r>
        <w:rPr>
          <w:rFonts w:hint="eastAsia" w:ascii="宋体" w:hAnsi="宋体" w:eastAsia="宋体" w:cs="宋体"/>
          <w:color w:val="000000"/>
          <w:kern w:val="0"/>
          <w:sz w:val="32"/>
          <w:szCs w:val="32"/>
          <w:shd w:val="clear" w:fill="FFFFFF"/>
          <w:lang w:val="en-US" w:eastAsia="zh-CN" w:bidi="ar"/>
        </w:rPr>
        <w:t>、贯彻执行中央、省、市关于农业和农机的方针、政策，研究拟定本市农机化发展的规划，并组织实施。</w:t>
      </w:r>
      <w:r>
        <w:rPr>
          <w:rFonts w:hint="default" w:ascii="_4eff_5b8b" w:hAnsi="_4eff_5b8b" w:eastAsia="_4eff_5b8b" w:cs="_4eff_5b8b"/>
          <w:color w:val="000000"/>
          <w:kern w:val="0"/>
          <w:sz w:val="32"/>
          <w:szCs w:val="32"/>
          <w:shd w:val="clear" w:fill="FFFFFF"/>
          <w:lang w:val="en-US" w:eastAsia="zh-CN" w:bidi="ar"/>
        </w:rPr>
        <w:t>2</w:t>
      </w:r>
      <w:r>
        <w:rPr>
          <w:rFonts w:hint="eastAsia" w:ascii="宋体" w:hAnsi="宋体" w:eastAsia="宋体" w:cs="宋体"/>
          <w:color w:val="000000"/>
          <w:kern w:val="0"/>
          <w:sz w:val="32"/>
          <w:szCs w:val="32"/>
          <w:shd w:val="clear" w:fill="FFFFFF"/>
          <w:lang w:val="en-US" w:eastAsia="zh-CN" w:bidi="ar"/>
        </w:rPr>
        <w:t>、负责农业机械的管理、登记上户、核发牌照、技术状态检验；负责农机驾驶操作人员的技术培训、安全教育、考核发证、审验；负责农机安全监理，依法纠正、处罚违章作业；参与调查处理农机事故。</w:t>
      </w:r>
      <w:r>
        <w:rPr>
          <w:rFonts w:hint="default" w:ascii="_4eff_5b8b" w:hAnsi="_4eff_5b8b" w:eastAsia="_4eff_5b8b" w:cs="_4eff_5b8b"/>
          <w:color w:val="000000"/>
          <w:kern w:val="0"/>
          <w:sz w:val="32"/>
          <w:szCs w:val="32"/>
          <w:shd w:val="clear" w:fill="FFFFFF"/>
          <w:lang w:val="en-US" w:eastAsia="zh-CN" w:bidi="ar"/>
        </w:rPr>
        <w:t>3</w:t>
      </w:r>
      <w:r>
        <w:rPr>
          <w:rFonts w:hint="eastAsia" w:ascii="宋体" w:hAnsi="宋体" w:eastAsia="宋体" w:cs="宋体"/>
          <w:color w:val="000000"/>
          <w:kern w:val="0"/>
          <w:sz w:val="32"/>
          <w:szCs w:val="32"/>
          <w:shd w:val="clear" w:fill="FFFFFF"/>
          <w:lang w:val="en-US" w:eastAsia="zh-CN" w:bidi="ar"/>
        </w:rPr>
        <w:t>、负责农机社会化服务体系建设，协调指导农机服务组织的生产经营；负责农机化的统计报表。</w:t>
      </w:r>
      <w:r>
        <w:rPr>
          <w:rFonts w:hint="default" w:ascii="_4eff_5b8b" w:hAnsi="_4eff_5b8b" w:eastAsia="_4eff_5b8b" w:cs="_4eff_5b8b"/>
          <w:color w:val="000000"/>
          <w:kern w:val="0"/>
          <w:sz w:val="32"/>
          <w:szCs w:val="32"/>
          <w:shd w:val="clear" w:fill="FFFFFF"/>
          <w:lang w:val="en-US" w:eastAsia="zh-CN" w:bidi="ar"/>
        </w:rPr>
        <w:t>4</w:t>
      </w:r>
      <w:r>
        <w:rPr>
          <w:rFonts w:hint="eastAsia" w:ascii="宋体" w:hAnsi="宋体" w:eastAsia="宋体" w:cs="宋体"/>
          <w:color w:val="000000"/>
          <w:kern w:val="0"/>
          <w:sz w:val="32"/>
          <w:szCs w:val="32"/>
          <w:shd w:val="clear" w:fill="FFFFFF"/>
          <w:lang w:val="en-US" w:eastAsia="zh-CN" w:bidi="ar"/>
        </w:rPr>
        <w:t>、指导农机维修网络建设；指导农机供应工作，依法对农机产品进行日常监督检查。</w:t>
      </w:r>
      <w:r>
        <w:rPr>
          <w:rFonts w:hint="default" w:ascii="_4eff_5b8b" w:hAnsi="_4eff_5b8b" w:eastAsia="_4eff_5b8b" w:cs="_4eff_5b8b"/>
          <w:color w:val="000000"/>
          <w:kern w:val="0"/>
          <w:sz w:val="32"/>
          <w:szCs w:val="32"/>
          <w:shd w:val="clear" w:fill="FFFFFF"/>
          <w:lang w:val="en-US" w:eastAsia="zh-CN" w:bidi="ar"/>
        </w:rPr>
        <w:t>5</w:t>
      </w:r>
      <w:r>
        <w:rPr>
          <w:rFonts w:hint="eastAsia" w:ascii="宋体" w:hAnsi="宋体" w:eastAsia="宋体" w:cs="宋体"/>
          <w:color w:val="000000"/>
          <w:kern w:val="0"/>
          <w:sz w:val="32"/>
          <w:szCs w:val="32"/>
          <w:shd w:val="clear" w:fill="FFFFFF"/>
          <w:lang w:val="en-US" w:eastAsia="zh-CN" w:bidi="ar"/>
        </w:rPr>
        <w:t>、负责农机化新技术新机具的引进、开发试验、示范推广工作；负责农机化试验、示范项目的组织实施。</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第二部分  2018年度部门预算报表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w:t>
      </w:r>
      <w:r>
        <w:rPr>
          <w:rFonts w:hint="eastAsia" w:ascii="仿宋_GB2312" w:hAnsi="楷体" w:eastAsia="仿宋_GB2312"/>
          <w:kern w:val="0"/>
          <w:sz w:val="32"/>
          <w:szCs w:val="32"/>
          <w:lang w:eastAsia="zh-CN"/>
        </w:rPr>
        <w:t>襄汾县农业机械发展中心</w:t>
      </w:r>
      <w:r>
        <w:rPr>
          <w:rFonts w:hint="eastAsia" w:ascii="仿宋_GB2312" w:hAnsi="楷体" w:eastAsia="仿宋_GB2312"/>
          <w:kern w:val="0"/>
          <w:sz w:val="32"/>
          <w:szCs w:val="32"/>
        </w:rPr>
        <w:t>2018年预算收支总表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二、</w:t>
      </w:r>
      <w:r>
        <w:rPr>
          <w:rFonts w:hint="eastAsia" w:ascii="仿宋_GB2312" w:hAnsi="楷体" w:eastAsia="仿宋_GB2312"/>
          <w:kern w:val="0"/>
          <w:sz w:val="32"/>
          <w:szCs w:val="32"/>
          <w:lang w:eastAsia="zh-CN"/>
        </w:rPr>
        <w:t>襄汾县农业机械发展中心</w:t>
      </w:r>
      <w:r>
        <w:rPr>
          <w:rFonts w:hint="eastAsia" w:ascii="仿宋_GB2312" w:hAnsi="楷体" w:eastAsia="仿宋_GB2312"/>
          <w:kern w:val="0"/>
          <w:sz w:val="32"/>
          <w:szCs w:val="32"/>
        </w:rPr>
        <w:t>2018年预算收入总表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三、</w:t>
      </w:r>
      <w:r>
        <w:rPr>
          <w:rFonts w:hint="eastAsia" w:ascii="仿宋_GB2312" w:hAnsi="楷体" w:eastAsia="仿宋_GB2312"/>
          <w:kern w:val="0"/>
          <w:sz w:val="32"/>
          <w:szCs w:val="32"/>
          <w:lang w:eastAsia="zh-CN"/>
        </w:rPr>
        <w:t>襄汾县农业机械发展中心</w:t>
      </w:r>
      <w:r>
        <w:rPr>
          <w:rFonts w:hint="eastAsia" w:ascii="仿宋_GB2312" w:hAnsi="楷体" w:eastAsia="仿宋_GB2312"/>
          <w:kern w:val="0"/>
          <w:sz w:val="32"/>
          <w:szCs w:val="32"/>
        </w:rPr>
        <w:t>2018年预算支出总表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四、</w:t>
      </w:r>
      <w:r>
        <w:rPr>
          <w:rFonts w:hint="eastAsia" w:ascii="仿宋_GB2312" w:hAnsi="楷体" w:eastAsia="仿宋_GB2312"/>
          <w:kern w:val="0"/>
          <w:sz w:val="32"/>
          <w:szCs w:val="32"/>
          <w:lang w:eastAsia="zh-CN"/>
        </w:rPr>
        <w:t>襄汾县农业机械发展中心</w:t>
      </w:r>
      <w:r>
        <w:rPr>
          <w:rFonts w:hint="eastAsia" w:ascii="仿宋_GB2312" w:hAnsi="楷体" w:eastAsia="仿宋_GB2312"/>
          <w:kern w:val="0"/>
          <w:sz w:val="32"/>
          <w:szCs w:val="32"/>
        </w:rPr>
        <w:t>2018年财政拨款收支总</w:t>
      </w:r>
    </w:p>
    <w:p>
      <w:pPr>
        <w:widowControl/>
        <w:spacing w:line="560" w:lineRule="exact"/>
        <w:rPr>
          <w:rFonts w:hint="eastAsia" w:ascii="仿宋_GB2312" w:hAnsi="楷体" w:eastAsia="仿宋_GB2312"/>
          <w:kern w:val="0"/>
          <w:sz w:val="32"/>
          <w:szCs w:val="32"/>
        </w:rPr>
      </w:pPr>
      <w:r>
        <w:rPr>
          <w:rFonts w:hint="eastAsia" w:ascii="仿宋_GB2312" w:hAnsi="楷体" w:eastAsia="仿宋_GB2312"/>
          <w:kern w:val="0"/>
          <w:sz w:val="32"/>
          <w:szCs w:val="32"/>
        </w:rPr>
        <w:t>表</w:t>
      </w:r>
    </w:p>
    <w:p>
      <w:pPr>
        <w:widowControl/>
        <w:numPr>
          <w:ilvl w:val="0"/>
          <w:numId w:val="1"/>
        </w:numPr>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襄汾县农业机械发展中心</w:t>
      </w:r>
      <w:r>
        <w:rPr>
          <w:rFonts w:hint="eastAsia" w:ascii="仿宋_GB2312" w:hAnsi="楷体" w:eastAsia="仿宋_GB2312"/>
          <w:kern w:val="0"/>
          <w:sz w:val="32"/>
          <w:szCs w:val="32"/>
        </w:rPr>
        <w:t>2018年一般公共预算支</w:t>
      </w:r>
    </w:p>
    <w:p>
      <w:pPr>
        <w:widowControl/>
        <w:numPr>
          <w:ilvl w:val="0"/>
          <w:numId w:val="0"/>
        </w:numPr>
        <w:spacing w:line="560" w:lineRule="exact"/>
        <w:rPr>
          <w:rFonts w:hint="eastAsia" w:ascii="仿宋_GB2312" w:hAnsi="楷体" w:eastAsia="仿宋_GB2312"/>
          <w:kern w:val="0"/>
          <w:sz w:val="32"/>
          <w:szCs w:val="32"/>
        </w:rPr>
      </w:pPr>
      <w:r>
        <w:rPr>
          <w:rFonts w:hint="eastAsia" w:ascii="仿宋_GB2312" w:hAnsi="楷体" w:eastAsia="仿宋_GB2312"/>
          <w:kern w:val="0"/>
          <w:sz w:val="32"/>
          <w:szCs w:val="32"/>
        </w:rPr>
        <w:t>出预算表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六、</w:t>
      </w:r>
      <w:r>
        <w:rPr>
          <w:rFonts w:hint="eastAsia" w:ascii="仿宋_GB2312" w:hAnsi="楷体" w:eastAsia="仿宋_GB2312"/>
          <w:kern w:val="0"/>
          <w:sz w:val="32"/>
          <w:szCs w:val="32"/>
          <w:lang w:eastAsia="zh-CN"/>
        </w:rPr>
        <w:t>襄汾县农业机械发展中心</w:t>
      </w:r>
      <w:r>
        <w:rPr>
          <w:rFonts w:hint="eastAsia" w:ascii="仿宋_GB2312" w:hAnsi="楷体" w:eastAsia="仿宋_GB2312"/>
          <w:kern w:val="0"/>
          <w:sz w:val="32"/>
          <w:szCs w:val="32"/>
        </w:rPr>
        <w:t>2018年一般公共预算安排基本支出分经济科目表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七、</w:t>
      </w:r>
      <w:r>
        <w:rPr>
          <w:rFonts w:hint="eastAsia" w:ascii="仿宋_GB2312" w:hAnsi="楷体" w:eastAsia="仿宋_GB2312"/>
          <w:kern w:val="0"/>
          <w:sz w:val="32"/>
          <w:szCs w:val="32"/>
          <w:lang w:eastAsia="zh-CN"/>
        </w:rPr>
        <w:t>襄汾县农业机械发展中心</w:t>
      </w:r>
      <w:r>
        <w:rPr>
          <w:rFonts w:hint="eastAsia" w:ascii="仿宋_GB2312" w:hAnsi="楷体" w:eastAsia="仿宋_GB2312"/>
          <w:kern w:val="0"/>
          <w:sz w:val="32"/>
          <w:szCs w:val="32"/>
        </w:rPr>
        <w:t>2018年政府性基金预算收入预算表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八、</w:t>
      </w:r>
      <w:r>
        <w:rPr>
          <w:rFonts w:hint="eastAsia" w:ascii="仿宋_GB2312" w:hAnsi="楷体" w:eastAsia="仿宋_GB2312"/>
          <w:kern w:val="0"/>
          <w:sz w:val="32"/>
          <w:szCs w:val="32"/>
          <w:lang w:eastAsia="zh-CN"/>
        </w:rPr>
        <w:t>襄汾县农业机械发展中心</w:t>
      </w:r>
      <w:r>
        <w:rPr>
          <w:rFonts w:hint="eastAsia" w:ascii="仿宋_GB2312" w:hAnsi="楷体" w:eastAsia="仿宋_GB2312"/>
          <w:kern w:val="0"/>
          <w:sz w:val="32"/>
          <w:szCs w:val="32"/>
        </w:rPr>
        <w:t>2018年政府性基金预算支出预算表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九、</w:t>
      </w:r>
      <w:r>
        <w:rPr>
          <w:rFonts w:hint="eastAsia" w:ascii="仿宋_GB2312" w:hAnsi="楷体" w:eastAsia="仿宋_GB2312"/>
          <w:kern w:val="0"/>
          <w:sz w:val="32"/>
          <w:szCs w:val="32"/>
          <w:lang w:eastAsia="zh-CN"/>
        </w:rPr>
        <w:t>襄汾县农业机械发展中心</w:t>
      </w:r>
      <w:r>
        <w:rPr>
          <w:rFonts w:hint="eastAsia" w:ascii="仿宋_GB2312" w:hAnsi="楷体" w:eastAsia="仿宋_GB2312"/>
          <w:kern w:val="0"/>
          <w:sz w:val="32"/>
          <w:szCs w:val="32"/>
        </w:rPr>
        <w:t>2018年“三公”经费预算财政拨款情况统计表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eastAsia="zh-CN"/>
        </w:rPr>
        <w:t>襄汾县农业机械发展中心</w:t>
      </w:r>
      <w:r>
        <w:rPr>
          <w:rFonts w:hint="eastAsia" w:ascii="仿宋_GB2312" w:hAnsi="楷体" w:eastAsia="仿宋_GB2312"/>
          <w:kern w:val="0"/>
          <w:sz w:val="32"/>
          <w:szCs w:val="32"/>
        </w:rPr>
        <w:t>2018年机关运行经费预算财政拨款情况统计表</w:t>
      </w:r>
    </w:p>
    <w:p>
      <w:pPr>
        <w:keepNext w:val="0"/>
        <w:keepLines w:val="0"/>
        <w:widowControl/>
        <w:suppressLineNumbers w:val="0"/>
        <w:spacing w:before="0" w:beforeAutospacing="1" w:after="0" w:afterAutospacing="1" w:line="27" w:lineRule="atLeast"/>
        <w:ind w:left="0" w:right="0" w:firstLine="645"/>
        <w:jc w:val="both"/>
      </w:pPr>
    </w:p>
    <w:p>
      <w:pPr>
        <w:widowControl/>
        <w:spacing w:line="480" w:lineRule="auto"/>
        <w:ind w:firstLine="640" w:firstLineChars="200"/>
        <w:jc w:val="left"/>
        <w:rPr>
          <w:rFonts w:ascii="宋体" w:hAnsi="宋体" w:eastAsia="宋体"/>
          <w:color w:val="333333"/>
          <w:sz w:val="24"/>
          <w:szCs w:val="24"/>
        </w:rPr>
      </w:pPr>
      <w:r>
        <w:rPr>
          <w:rFonts w:hint="eastAsia" w:ascii="黑体" w:hAnsi="黑体" w:eastAsia="黑体"/>
          <w:color w:val="333333"/>
          <w:sz w:val="32"/>
          <w:szCs w:val="32"/>
        </w:rPr>
        <w:t>第三部</w:t>
      </w:r>
      <w:r>
        <w:rPr>
          <w:rFonts w:hint="eastAsia" w:ascii="黑体" w:hAnsi="黑体" w:eastAsia="黑体"/>
          <w:color w:val="333333"/>
          <w:sz w:val="32"/>
          <w:szCs w:val="32"/>
          <w:lang w:eastAsia="zh-CN"/>
        </w:rPr>
        <w:t>分：襄汾县农业机械发展中心</w:t>
      </w:r>
      <w:r>
        <w:rPr>
          <w:rFonts w:ascii="Arial" w:hAnsi="Arial" w:eastAsia="黑体" w:cs="Arial"/>
          <w:color w:val="333333"/>
          <w:sz w:val="32"/>
          <w:szCs w:val="32"/>
        </w:rPr>
        <w:t>201</w:t>
      </w:r>
      <w:r>
        <w:rPr>
          <w:rFonts w:hint="eastAsia" w:ascii="Arial" w:hAnsi="Arial" w:eastAsia="黑体" w:cs="Arial"/>
          <w:color w:val="333333"/>
          <w:sz w:val="32"/>
          <w:szCs w:val="32"/>
          <w:lang w:val="en-US" w:eastAsia="zh-CN"/>
        </w:rPr>
        <w:t>8</w:t>
      </w:r>
      <w:r>
        <w:rPr>
          <w:rFonts w:hint="eastAsia" w:ascii="黑体" w:hAnsi="黑体" w:eastAsia="黑体"/>
          <w:color w:val="333333"/>
          <w:sz w:val="32"/>
          <w:szCs w:val="32"/>
        </w:rPr>
        <w:t>年度部门预算情况说明</w:t>
      </w:r>
    </w:p>
    <w:p>
      <w:pPr>
        <w:widowControl/>
        <w:spacing w:line="480" w:lineRule="auto"/>
        <w:ind w:firstLine="640" w:firstLineChars="200"/>
        <w:jc w:val="left"/>
        <w:rPr>
          <w:rFonts w:hint="eastAsia" w:ascii="仿宋" w:hAnsi="仿宋" w:eastAsia="仿宋" w:cs="仿宋"/>
          <w:color w:val="333333"/>
          <w:sz w:val="32"/>
          <w:szCs w:val="32"/>
          <w:lang w:eastAsia="zh-CN"/>
        </w:rPr>
      </w:pPr>
      <w:r>
        <w:rPr>
          <w:rFonts w:hint="eastAsia" w:ascii="仿宋" w:hAnsi="仿宋" w:eastAsia="仿宋" w:cs="仿宋"/>
          <w:color w:val="333333"/>
          <w:sz w:val="32"/>
          <w:szCs w:val="32"/>
          <w:lang w:eastAsia="zh-CN"/>
        </w:rPr>
        <w:t>一、</w:t>
      </w:r>
      <w:r>
        <w:rPr>
          <w:rFonts w:hint="eastAsia" w:ascii="仿宋" w:hAnsi="仿宋" w:eastAsia="仿宋" w:cs="仿宋"/>
          <w:color w:val="333333"/>
          <w:sz w:val="32"/>
          <w:szCs w:val="32"/>
        </w:rPr>
        <w:t>201</w:t>
      </w:r>
      <w:r>
        <w:rPr>
          <w:rFonts w:hint="eastAsia" w:ascii="仿宋" w:hAnsi="仿宋" w:eastAsia="仿宋" w:cs="仿宋"/>
          <w:color w:val="333333"/>
          <w:sz w:val="32"/>
          <w:szCs w:val="32"/>
          <w:lang w:val="en-US" w:eastAsia="zh-CN"/>
        </w:rPr>
        <w:t>8</w:t>
      </w:r>
      <w:r>
        <w:rPr>
          <w:rFonts w:hint="eastAsia" w:ascii="仿宋" w:hAnsi="仿宋" w:eastAsia="仿宋" w:cs="仿宋"/>
          <w:color w:val="333333"/>
          <w:sz w:val="32"/>
          <w:szCs w:val="32"/>
        </w:rPr>
        <w:t>年度部门预算</w:t>
      </w:r>
      <w:r>
        <w:rPr>
          <w:rFonts w:hint="eastAsia" w:ascii="仿宋" w:hAnsi="仿宋" w:eastAsia="仿宋" w:cs="仿宋"/>
          <w:color w:val="333333"/>
          <w:sz w:val="32"/>
          <w:szCs w:val="32"/>
          <w:lang w:eastAsia="zh-CN"/>
        </w:rPr>
        <w:t>数据变动情况</w:t>
      </w:r>
    </w:p>
    <w:p>
      <w:pPr>
        <w:widowControl/>
        <w:spacing w:line="480" w:lineRule="auto"/>
        <w:ind w:firstLine="640" w:firstLineChars="200"/>
        <w:jc w:val="left"/>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rPr>
        <w:t>201</w:t>
      </w:r>
      <w:r>
        <w:rPr>
          <w:rFonts w:hint="eastAsia" w:ascii="仿宋" w:hAnsi="仿宋" w:eastAsia="仿宋" w:cs="仿宋"/>
          <w:color w:val="333333"/>
          <w:sz w:val="32"/>
          <w:szCs w:val="32"/>
          <w:lang w:val="en-US" w:eastAsia="zh-CN"/>
        </w:rPr>
        <w:t>8</w:t>
      </w:r>
      <w:r>
        <w:rPr>
          <w:rFonts w:hint="eastAsia" w:ascii="仿宋" w:hAnsi="仿宋" w:eastAsia="仿宋" w:cs="仿宋"/>
          <w:color w:val="333333"/>
          <w:sz w:val="32"/>
          <w:szCs w:val="32"/>
        </w:rPr>
        <w:t>年</w:t>
      </w:r>
      <w:r>
        <w:rPr>
          <w:rFonts w:hint="eastAsia" w:ascii="仿宋" w:hAnsi="仿宋" w:eastAsia="仿宋" w:cs="仿宋"/>
          <w:color w:val="333333"/>
          <w:sz w:val="32"/>
          <w:szCs w:val="32"/>
          <w:lang w:eastAsia="zh-CN"/>
        </w:rPr>
        <w:t>农业机械发展中心</w:t>
      </w:r>
      <w:r>
        <w:rPr>
          <w:rFonts w:hint="eastAsia" w:ascii="仿宋" w:hAnsi="仿宋" w:eastAsia="仿宋" w:cs="仿宋"/>
          <w:color w:val="333333"/>
          <w:sz w:val="32"/>
          <w:szCs w:val="32"/>
        </w:rPr>
        <w:t>收入总计：</w:t>
      </w:r>
      <w:r>
        <w:rPr>
          <w:rFonts w:hint="eastAsia" w:ascii="仿宋" w:hAnsi="仿宋" w:eastAsia="仿宋" w:cs="仿宋"/>
          <w:color w:val="333333"/>
          <w:sz w:val="32"/>
          <w:szCs w:val="32"/>
          <w:lang w:val="en-US" w:eastAsia="zh-CN"/>
        </w:rPr>
        <w:t>4388877.36</w:t>
      </w:r>
      <w:r>
        <w:rPr>
          <w:rFonts w:hint="eastAsia" w:ascii="宋体" w:hAnsi="宋体" w:eastAsia="宋体"/>
          <w:color w:val="000000"/>
          <w:sz w:val="32"/>
          <w:szCs w:val="32"/>
        </w:rPr>
        <w:t xml:space="preserve">  </w:t>
      </w:r>
      <w:r>
        <w:rPr>
          <w:rFonts w:hint="eastAsia" w:ascii="仿宋" w:hAnsi="仿宋" w:eastAsia="仿宋" w:cs="仿宋"/>
          <w:color w:val="333333"/>
          <w:sz w:val="32"/>
          <w:szCs w:val="32"/>
        </w:rPr>
        <w:t>元，支出总计：</w:t>
      </w:r>
      <w:r>
        <w:rPr>
          <w:rFonts w:hint="eastAsia" w:ascii="宋体" w:hAnsi="宋体" w:eastAsia="宋体"/>
          <w:color w:val="000000"/>
          <w:sz w:val="32"/>
          <w:szCs w:val="32"/>
        </w:rPr>
        <w:t xml:space="preserve"> </w:t>
      </w:r>
      <w:r>
        <w:rPr>
          <w:rFonts w:hint="eastAsia" w:ascii="宋体" w:hAnsi="宋体" w:eastAsia="宋体"/>
          <w:color w:val="000000"/>
          <w:sz w:val="32"/>
          <w:szCs w:val="32"/>
          <w:lang w:val="en-US" w:eastAsia="zh-CN"/>
        </w:rPr>
        <w:t>4388877.36</w:t>
      </w:r>
      <w:r>
        <w:rPr>
          <w:rFonts w:hint="eastAsia" w:ascii="仿宋" w:hAnsi="仿宋" w:eastAsia="仿宋" w:cs="仿宋"/>
          <w:color w:val="333333"/>
          <w:sz w:val="32"/>
          <w:szCs w:val="32"/>
        </w:rPr>
        <w:t>元。一般公共预算为</w:t>
      </w:r>
      <w:r>
        <w:rPr>
          <w:rFonts w:hint="eastAsia" w:ascii="宋体" w:hAnsi="宋体" w:eastAsia="宋体"/>
          <w:color w:val="000000"/>
          <w:sz w:val="32"/>
          <w:szCs w:val="32"/>
        </w:rPr>
        <w:t xml:space="preserve"> </w:t>
      </w:r>
      <w:r>
        <w:rPr>
          <w:rFonts w:hint="eastAsia" w:ascii="宋体" w:hAnsi="宋体" w:eastAsia="宋体"/>
          <w:color w:val="000000"/>
          <w:sz w:val="32"/>
          <w:szCs w:val="32"/>
          <w:lang w:val="en-US" w:eastAsia="zh-CN"/>
        </w:rPr>
        <w:t>4388877.36</w:t>
      </w:r>
      <w:r>
        <w:rPr>
          <w:rFonts w:hint="eastAsia" w:ascii="宋体" w:hAnsi="宋体" w:eastAsia="宋体"/>
          <w:color w:val="000000"/>
          <w:sz w:val="32"/>
          <w:szCs w:val="32"/>
        </w:rPr>
        <w:t xml:space="preserve"> </w:t>
      </w:r>
      <w:r>
        <w:rPr>
          <w:rFonts w:hint="eastAsia" w:ascii="仿宋" w:hAnsi="仿宋" w:eastAsia="仿宋" w:cs="仿宋"/>
          <w:color w:val="333333"/>
          <w:sz w:val="32"/>
          <w:szCs w:val="32"/>
        </w:rPr>
        <w:t>元，其中，</w:t>
      </w:r>
      <w:r>
        <w:rPr>
          <w:rFonts w:hint="eastAsia" w:ascii="仿宋" w:hAnsi="仿宋" w:eastAsia="仿宋" w:cs="仿宋"/>
          <w:color w:val="333333"/>
          <w:sz w:val="32"/>
          <w:szCs w:val="32"/>
          <w:lang w:eastAsia="zh-CN"/>
        </w:rPr>
        <w:t>工资福利支出</w:t>
      </w:r>
      <w:r>
        <w:rPr>
          <w:rFonts w:hint="eastAsia" w:ascii="仿宋" w:hAnsi="仿宋" w:eastAsia="仿宋" w:cs="仿宋"/>
          <w:color w:val="333333"/>
          <w:sz w:val="32"/>
          <w:szCs w:val="32"/>
        </w:rPr>
        <w:t>：</w:t>
      </w:r>
      <w:r>
        <w:rPr>
          <w:rFonts w:hint="eastAsia" w:ascii="仿宋" w:hAnsi="仿宋" w:eastAsia="仿宋" w:cs="仿宋"/>
          <w:color w:val="333333"/>
          <w:sz w:val="32"/>
          <w:szCs w:val="32"/>
          <w:lang w:val="en-US" w:eastAsia="zh-CN"/>
        </w:rPr>
        <w:t>3867357.36</w:t>
      </w:r>
      <w:r>
        <w:rPr>
          <w:rFonts w:hint="eastAsia" w:ascii="宋体" w:hAnsi="宋体" w:eastAsia="宋体"/>
          <w:color w:val="000000"/>
          <w:sz w:val="32"/>
          <w:szCs w:val="32"/>
        </w:rPr>
        <w:t xml:space="preserve">  </w:t>
      </w:r>
      <w:r>
        <w:rPr>
          <w:rFonts w:hint="eastAsia" w:ascii="仿宋" w:hAnsi="仿宋" w:eastAsia="仿宋" w:cs="仿宋"/>
          <w:color w:val="333333"/>
          <w:sz w:val="32"/>
          <w:szCs w:val="32"/>
        </w:rPr>
        <w:t>元；</w:t>
      </w:r>
      <w:r>
        <w:rPr>
          <w:rFonts w:hint="eastAsia" w:ascii="仿宋" w:hAnsi="仿宋" w:eastAsia="仿宋" w:cs="仿宋"/>
          <w:color w:val="333333"/>
          <w:sz w:val="32"/>
          <w:szCs w:val="32"/>
          <w:lang w:eastAsia="zh-CN"/>
        </w:rPr>
        <w:t>商品服务支出：</w:t>
      </w:r>
      <w:r>
        <w:rPr>
          <w:rFonts w:hint="eastAsia" w:ascii="仿宋" w:hAnsi="仿宋" w:eastAsia="仿宋" w:cs="仿宋"/>
          <w:color w:val="333333"/>
          <w:sz w:val="32"/>
          <w:szCs w:val="32"/>
          <w:lang w:val="en-US" w:eastAsia="zh-CN"/>
        </w:rPr>
        <w:t>192500.00</w:t>
      </w:r>
      <w:r>
        <w:rPr>
          <w:rFonts w:hint="eastAsia" w:ascii="仿宋" w:hAnsi="仿宋" w:eastAsia="仿宋" w:cs="仿宋"/>
          <w:color w:val="333333"/>
          <w:sz w:val="32"/>
          <w:szCs w:val="32"/>
        </w:rPr>
        <w:t>元；对个人和家庭补助</w:t>
      </w:r>
      <w:r>
        <w:rPr>
          <w:rFonts w:hint="eastAsia" w:ascii="宋体" w:hAnsi="宋体" w:eastAsia="宋体"/>
          <w:color w:val="000000"/>
          <w:sz w:val="32"/>
          <w:szCs w:val="32"/>
          <w:lang w:eastAsia="zh-CN"/>
        </w:rPr>
        <w:t>：</w:t>
      </w:r>
      <w:r>
        <w:rPr>
          <w:rFonts w:hint="eastAsia" w:ascii="宋体" w:hAnsi="宋体" w:eastAsia="宋体"/>
          <w:color w:val="000000"/>
          <w:sz w:val="32"/>
          <w:szCs w:val="32"/>
          <w:lang w:val="en-US" w:eastAsia="zh-CN"/>
        </w:rPr>
        <w:t>321020</w:t>
      </w:r>
      <w:r>
        <w:rPr>
          <w:rFonts w:hint="eastAsia" w:ascii="仿宋" w:hAnsi="仿宋" w:eastAsia="仿宋" w:cs="仿宋"/>
          <w:color w:val="333333"/>
          <w:sz w:val="32"/>
          <w:szCs w:val="32"/>
        </w:rPr>
        <w:t>元 “三公”经费为：</w:t>
      </w:r>
      <w:r>
        <w:rPr>
          <w:rFonts w:hint="eastAsia" w:ascii="仿宋" w:hAnsi="仿宋" w:eastAsia="仿宋" w:cs="仿宋"/>
          <w:color w:val="333333"/>
          <w:sz w:val="32"/>
          <w:szCs w:val="32"/>
          <w:lang w:val="en-US" w:eastAsia="zh-CN"/>
        </w:rPr>
        <w:t>14000.00</w:t>
      </w:r>
      <w:r>
        <w:rPr>
          <w:rFonts w:hint="eastAsia" w:ascii="仿宋" w:hAnsi="仿宋" w:eastAsia="仿宋" w:cs="仿宋"/>
          <w:color w:val="333333"/>
          <w:sz w:val="32"/>
          <w:szCs w:val="32"/>
        </w:rPr>
        <w:t>元，其中，公务接待费：</w:t>
      </w:r>
      <w:r>
        <w:rPr>
          <w:rFonts w:hint="eastAsia" w:ascii="仿宋" w:hAnsi="仿宋" w:eastAsia="仿宋" w:cs="仿宋"/>
          <w:color w:val="333333"/>
          <w:sz w:val="32"/>
          <w:szCs w:val="32"/>
          <w:lang w:val="en-US" w:eastAsia="zh-CN"/>
        </w:rPr>
        <w:t>0</w:t>
      </w:r>
      <w:r>
        <w:rPr>
          <w:rFonts w:hint="eastAsia" w:ascii="仿宋" w:hAnsi="仿宋" w:eastAsia="仿宋" w:cs="仿宋"/>
          <w:color w:val="333333"/>
          <w:sz w:val="32"/>
          <w:szCs w:val="32"/>
        </w:rPr>
        <w:t>元</w:t>
      </w:r>
      <w:r>
        <w:rPr>
          <w:rFonts w:hint="eastAsia" w:ascii="仿宋" w:hAnsi="仿宋" w:eastAsia="仿宋" w:cs="仿宋"/>
          <w:color w:val="333333"/>
          <w:sz w:val="32"/>
          <w:szCs w:val="32"/>
          <w:lang w:eastAsia="zh-CN"/>
        </w:rPr>
        <w:t>，项目支出：</w:t>
      </w:r>
      <w:r>
        <w:rPr>
          <w:rFonts w:hint="eastAsia" w:ascii="仿宋" w:hAnsi="仿宋" w:eastAsia="仿宋" w:cs="仿宋"/>
          <w:color w:val="333333"/>
          <w:sz w:val="32"/>
          <w:szCs w:val="32"/>
          <w:lang w:val="en-US" w:eastAsia="zh-CN"/>
        </w:rPr>
        <w:t>8000.00元。</w:t>
      </w:r>
    </w:p>
    <w:p>
      <w:pPr>
        <w:widowControl/>
        <w:spacing w:line="480" w:lineRule="auto"/>
        <w:ind w:firstLine="640" w:firstLineChars="200"/>
        <w:jc w:val="left"/>
        <w:rPr>
          <w:rFonts w:hint="eastAsia" w:ascii="仿宋" w:hAnsi="仿宋" w:eastAsia="仿宋_GB2312" w:cs="仿宋"/>
          <w:color w:val="333333"/>
          <w:sz w:val="32"/>
          <w:szCs w:val="32"/>
          <w:lang w:val="en-US" w:eastAsia="zh-CN"/>
        </w:rPr>
      </w:pPr>
      <w:r>
        <w:rPr>
          <w:rFonts w:hint="eastAsia" w:ascii="仿宋" w:hAnsi="仿宋" w:eastAsia="仿宋" w:cs="仿宋"/>
          <w:color w:val="333333"/>
          <w:sz w:val="32"/>
          <w:szCs w:val="32"/>
          <w:lang w:val="en-US" w:eastAsia="zh-CN"/>
        </w:rPr>
        <w:t>二、</w:t>
      </w:r>
      <w:r>
        <w:rPr>
          <w:rFonts w:hint="eastAsia" w:ascii="仿宋_GB2312" w:eastAsia="仿宋_GB2312"/>
          <w:sz w:val="32"/>
          <w:szCs w:val="32"/>
        </w:rPr>
        <w:t>“三公”经费</w:t>
      </w:r>
      <w:r>
        <w:rPr>
          <w:rFonts w:hint="eastAsia" w:ascii="仿宋_GB2312" w:eastAsia="仿宋_GB2312"/>
          <w:sz w:val="32"/>
          <w:szCs w:val="32"/>
          <w:lang w:eastAsia="zh-CN"/>
        </w:rPr>
        <w:t>变动情况</w:t>
      </w:r>
    </w:p>
    <w:p>
      <w:pPr>
        <w:widowControl/>
        <w:spacing w:line="480" w:lineRule="auto"/>
        <w:ind w:firstLine="640" w:firstLineChars="200"/>
        <w:jc w:val="left"/>
        <w:rPr>
          <w:rFonts w:hint="eastAsia"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018</w:t>
      </w:r>
      <w:r>
        <w:rPr>
          <w:rFonts w:hint="eastAsia" w:ascii="仿宋_GB2312" w:eastAsia="仿宋_GB2312"/>
          <w:sz w:val="32"/>
          <w:szCs w:val="32"/>
        </w:rPr>
        <w:t>年</w:t>
      </w:r>
      <w:r>
        <w:rPr>
          <w:rFonts w:hint="eastAsia" w:ascii="仿宋_GB2312" w:eastAsia="仿宋_GB2312"/>
          <w:sz w:val="32"/>
          <w:szCs w:val="32"/>
          <w:lang w:eastAsia="zh-CN"/>
        </w:rPr>
        <w:t>农业机械发展中心</w:t>
      </w:r>
      <w:r>
        <w:rPr>
          <w:rFonts w:hint="eastAsia" w:ascii="仿宋_GB2312" w:eastAsia="仿宋_GB2312"/>
          <w:sz w:val="32"/>
          <w:szCs w:val="32"/>
        </w:rPr>
        <w:t>一般公共预算安排的“三公”经费预算</w:t>
      </w:r>
      <w:r>
        <w:rPr>
          <w:rFonts w:hint="eastAsia" w:ascii="仿宋_GB2312" w:eastAsia="仿宋_GB2312"/>
          <w:sz w:val="32"/>
          <w:szCs w:val="32"/>
          <w:lang w:val="en-US" w:eastAsia="zh-CN"/>
        </w:rPr>
        <w:t>14000</w:t>
      </w:r>
      <w:r>
        <w:rPr>
          <w:rFonts w:hint="eastAsia" w:ascii="仿宋_GB2312" w:eastAsia="仿宋_GB2312"/>
          <w:sz w:val="32"/>
          <w:szCs w:val="32"/>
        </w:rPr>
        <w:t>元，比</w:t>
      </w:r>
      <w:r>
        <w:rPr>
          <w:rFonts w:ascii="仿宋_GB2312" w:eastAsia="仿宋_GB2312"/>
          <w:sz w:val="32"/>
          <w:szCs w:val="32"/>
        </w:rPr>
        <w:t>2017</w:t>
      </w:r>
      <w:r>
        <w:rPr>
          <w:rFonts w:hint="eastAsia" w:ascii="仿宋_GB2312" w:eastAsia="仿宋_GB2312"/>
          <w:sz w:val="32"/>
          <w:szCs w:val="32"/>
        </w:rPr>
        <w:t>年减少</w:t>
      </w:r>
      <w:r>
        <w:rPr>
          <w:rFonts w:hint="eastAsia" w:ascii="仿宋_GB2312" w:eastAsia="仿宋_GB2312"/>
          <w:sz w:val="32"/>
          <w:szCs w:val="32"/>
          <w:lang w:val="en-US" w:eastAsia="zh-CN"/>
        </w:rPr>
        <w:t>16000</w:t>
      </w:r>
      <w:r>
        <w:rPr>
          <w:rFonts w:hint="eastAsia" w:ascii="仿宋_GB2312" w:eastAsia="仿宋_GB2312"/>
          <w:sz w:val="32"/>
          <w:szCs w:val="32"/>
        </w:rPr>
        <w:t>元，原因是</w:t>
      </w:r>
      <w:r>
        <w:rPr>
          <w:rFonts w:hint="eastAsia" w:ascii="仿宋_GB2312" w:eastAsia="仿宋_GB2312"/>
          <w:sz w:val="32"/>
          <w:szCs w:val="32"/>
          <w:lang w:eastAsia="zh-CN"/>
        </w:rPr>
        <w:t>财政统一降低</w:t>
      </w:r>
      <w:r>
        <w:rPr>
          <w:rFonts w:hint="eastAsia" w:ascii="仿宋_GB2312" w:eastAsia="仿宋_GB2312"/>
          <w:sz w:val="32"/>
          <w:szCs w:val="32"/>
        </w:rPr>
        <w:t>。</w:t>
      </w:r>
    </w:p>
    <w:p>
      <w:pPr>
        <w:widowControl/>
        <w:spacing w:line="480" w:lineRule="auto"/>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三、</w:t>
      </w:r>
      <w:r>
        <w:rPr>
          <w:rFonts w:hint="eastAsia" w:ascii="仿宋_GB2312" w:hAnsi="仿宋" w:eastAsia="仿宋_GB2312"/>
          <w:kern w:val="0"/>
          <w:sz w:val="32"/>
          <w:szCs w:val="32"/>
        </w:rPr>
        <w:t>机关运行经</w:t>
      </w:r>
      <w:r>
        <w:rPr>
          <w:rFonts w:hint="eastAsia" w:ascii="仿宋_GB2312" w:hAnsi="仿宋" w:eastAsia="仿宋_GB2312"/>
          <w:kern w:val="0"/>
          <w:sz w:val="32"/>
          <w:szCs w:val="32"/>
          <w:lang w:eastAsia="zh-CN"/>
        </w:rPr>
        <w:t>费变动情况</w:t>
      </w:r>
    </w:p>
    <w:p>
      <w:pPr>
        <w:widowControl/>
        <w:spacing w:line="480" w:lineRule="auto"/>
        <w:ind w:firstLine="640" w:firstLineChars="200"/>
        <w:jc w:val="left"/>
        <w:rPr>
          <w:rFonts w:hint="eastAsia" w:ascii="仿宋_GB2312" w:hAnsi="仿宋" w:eastAsia="仿宋_GB2312"/>
          <w:kern w:val="0"/>
          <w:sz w:val="32"/>
          <w:szCs w:val="32"/>
        </w:rPr>
      </w:pPr>
      <w:r>
        <w:rPr>
          <w:rFonts w:hint="eastAsia" w:ascii="仿宋_GB2312" w:hAnsi="仿宋" w:eastAsia="仿宋_GB2312"/>
          <w:kern w:val="0"/>
          <w:sz w:val="32"/>
          <w:szCs w:val="32"/>
        </w:rPr>
        <w:t>2018年</w:t>
      </w:r>
      <w:r>
        <w:rPr>
          <w:rFonts w:hint="eastAsia" w:ascii="仿宋_GB2312" w:hAnsi="仿宋" w:eastAsia="仿宋_GB2312"/>
          <w:kern w:val="0"/>
          <w:sz w:val="32"/>
          <w:szCs w:val="32"/>
          <w:lang w:eastAsia="zh-CN"/>
        </w:rPr>
        <w:t>农业机械发展中心</w:t>
      </w:r>
      <w:r>
        <w:rPr>
          <w:rFonts w:hint="eastAsia" w:ascii="仿宋_GB2312" w:hAnsi="仿宋" w:eastAsia="仿宋_GB2312"/>
          <w:kern w:val="0"/>
          <w:sz w:val="32"/>
          <w:szCs w:val="32"/>
        </w:rPr>
        <w:t>行政参公单位的机关运行经费财政拨款预算</w:t>
      </w:r>
      <w:r>
        <w:rPr>
          <w:rFonts w:hint="eastAsia" w:ascii="仿宋_GB2312" w:hAnsi="仿宋" w:eastAsia="仿宋_GB2312"/>
          <w:kern w:val="0"/>
          <w:sz w:val="32"/>
          <w:szCs w:val="32"/>
          <w:lang w:val="en-US" w:eastAsia="zh-CN"/>
        </w:rPr>
        <w:t>192500</w:t>
      </w:r>
      <w:r>
        <w:rPr>
          <w:rFonts w:hint="eastAsia" w:ascii="仿宋_GB2312" w:hAnsi="仿宋" w:eastAsia="仿宋_GB2312"/>
          <w:kern w:val="0"/>
          <w:sz w:val="32"/>
          <w:szCs w:val="32"/>
        </w:rPr>
        <w:t>元，比2017年预算（增</w:t>
      </w:r>
      <w:bookmarkStart w:id="0" w:name="_GoBack"/>
      <w:bookmarkEnd w:id="0"/>
      <w:r>
        <w:rPr>
          <w:rFonts w:hint="eastAsia" w:ascii="仿宋_GB2312" w:hAnsi="仿宋" w:eastAsia="仿宋_GB2312"/>
          <w:kern w:val="0"/>
          <w:sz w:val="32"/>
          <w:szCs w:val="32"/>
        </w:rPr>
        <w:t>加）</w:t>
      </w:r>
      <w:r>
        <w:rPr>
          <w:rFonts w:hint="eastAsia" w:ascii="仿宋_GB2312" w:hAnsi="仿宋" w:eastAsia="仿宋_GB2312"/>
          <w:kern w:val="0"/>
          <w:sz w:val="32"/>
          <w:szCs w:val="32"/>
          <w:lang w:val="en-US" w:eastAsia="zh-CN"/>
        </w:rPr>
        <w:t>73100</w:t>
      </w:r>
      <w:r>
        <w:rPr>
          <w:rFonts w:hint="eastAsia" w:ascii="仿宋_GB2312" w:hAnsi="仿宋" w:eastAsia="仿宋_GB2312"/>
          <w:kern w:val="0"/>
          <w:sz w:val="32"/>
          <w:szCs w:val="32"/>
        </w:rPr>
        <w:t>元，原因是</w:t>
      </w:r>
      <w:r>
        <w:rPr>
          <w:rFonts w:hint="eastAsia" w:ascii="仿宋_GB2312" w:hAnsi="仿宋" w:eastAsia="仿宋_GB2312"/>
          <w:kern w:val="0"/>
          <w:sz w:val="32"/>
          <w:szCs w:val="32"/>
          <w:lang w:eastAsia="zh-CN"/>
        </w:rPr>
        <w:t>今年机关运行经费中包括车改补贴</w:t>
      </w:r>
      <w:r>
        <w:rPr>
          <w:rFonts w:hint="eastAsia" w:ascii="仿宋_GB2312" w:hAnsi="仿宋" w:eastAsia="仿宋_GB2312"/>
          <w:kern w:val="0"/>
          <w:sz w:val="32"/>
          <w:szCs w:val="32"/>
        </w:rPr>
        <w:t>。</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四、政府采购情况</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2018年</w:t>
      </w:r>
      <w:r>
        <w:rPr>
          <w:rFonts w:hint="eastAsia" w:ascii="仿宋_GB2312" w:hAnsi="仿宋" w:eastAsia="仿宋_GB2312"/>
          <w:kern w:val="0"/>
          <w:sz w:val="32"/>
          <w:szCs w:val="32"/>
          <w:lang w:eastAsia="zh-CN"/>
        </w:rPr>
        <w:t>农业机械发展中心</w:t>
      </w:r>
      <w:r>
        <w:rPr>
          <w:rFonts w:hint="eastAsia" w:ascii="仿宋_GB2312" w:hAnsi="仿宋" w:eastAsia="仿宋_GB2312"/>
          <w:kern w:val="0"/>
          <w:sz w:val="32"/>
          <w:szCs w:val="32"/>
        </w:rPr>
        <w:t>政府采购预算总额</w:t>
      </w:r>
      <w:r>
        <w:rPr>
          <w:rFonts w:hint="eastAsia" w:ascii="仿宋_GB2312" w:hAnsi="仿宋" w:eastAsia="仿宋_GB2312"/>
          <w:kern w:val="0"/>
          <w:sz w:val="32"/>
          <w:szCs w:val="32"/>
          <w:lang w:eastAsia="zh-CN"/>
        </w:rPr>
        <w:t>为</w:t>
      </w:r>
      <w:r>
        <w:rPr>
          <w:rFonts w:hint="eastAsia" w:ascii="仿宋_GB2312" w:hAnsi="仿宋" w:eastAsia="仿宋_GB2312"/>
          <w:kern w:val="0"/>
          <w:sz w:val="32"/>
          <w:szCs w:val="32"/>
          <w:lang w:val="en-US" w:eastAsia="zh-CN"/>
        </w:rPr>
        <w:t>0</w:t>
      </w:r>
      <w:r>
        <w:rPr>
          <w:rFonts w:hint="eastAsia" w:ascii="仿宋_GB2312" w:hAnsi="仿宋" w:eastAsia="仿宋_GB2312"/>
          <w:kern w:val="0"/>
          <w:sz w:val="32"/>
          <w:szCs w:val="32"/>
        </w:rPr>
        <w:t>元，</w:t>
      </w:r>
    </w:p>
    <w:p>
      <w:pPr>
        <w:widowControl/>
        <w:spacing w:line="560" w:lineRule="exact"/>
        <w:ind w:firstLine="636"/>
        <w:rPr>
          <w:rFonts w:hint="eastAsia" w:ascii="仿宋_GB2312" w:hAnsi="仿宋" w:eastAsia="仿宋_GB2312"/>
          <w:kern w:val="0"/>
          <w:sz w:val="32"/>
          <w:szCs w:val="32"/>
        </w:rPr>
      </w:pPr>
      <w:r>
        <w:rPr>
          <w:rFonts w:hint="eastAsia" w:ascii="仿宋_GB2312" w:hAnsi="楷体" w:eastAsia="仿宋_GB2312"/>
          <w:kern w:val="0"/>
          <w:sz w:val="32"/>
          <w:szCs w:val="32"/>
        </w:rPr>
        <w:t>五、</w:t>
      </w:r>
      <w:r>
        <w:rPr>
          <w:rFonts w:hint="eastAsia" w:ascii="仿宋_GB2312" w:hAnsi="仿宋" w:eastAsia="仿宋_GB2312"/>
          <w:kern w:val="0"/>
          <w:sz w:val="32"/>
          <w:szCs w:val="32"/>
        </w:rPr>
        <w:t>绩效管理情况</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rPr>
        <w:t>2018年</w:t>
      </w:r>
      <w:r>
        <w:rPr>
          <w:rFonts w:hint="eastAsia" w:ascii="仿宋_GB2312" w:hAnsi="仿宋" w:eastAsia="仿宋_GB2312"/>
          <w:kern w:val="0"/>
          <w:sz w:val="32"/>
          <w:szCs w:val="32"/>
          <w:lang w:eastAsia="zh-CN"/>
        </w:rPr>
        <w:t>农业机械发展中心</w:t>
      </w:r>
      <w:r>
        <w:rPr>
          <w:rFonts w:hint="eastAsia" w:ascii="仿宋_GB2312" w:hAnsi="仿宋" w:eastAsia="仿宋_GB2312"/>
          <w:kern w:val="0"/>
          <w:sz w:val="32"/>
          <w:szCs w:val="32"/>
        </w:rPr>
        <w:t>实行绩效目标管理的项目</w:t>
      </w:r>
      <w:r>
        <w:rPr>
          <w:rFonts w:hint="eastAsia" w:ascii="仿宋_GB2312" w:hAnsi="仿宋" w:eastAsia="仿宋_GB2312"/>
          <w:kern w:val="0"/>
          <w:sz w:val="32"/>
          <w:szCs w:val="32"/>
          <w:lang w:val="en-US" w:eastAsia="zh-CN"/>
        </w:rPr>
        <w:t>1</w:t>
      </w:r>
      <w:r>
        <w:rPr>
          <w:rFonts w:hint="eastAsia" w:ascii="仿宋_GB2312" w:hAnsi="仿宋" w:eastAsia="仿宋_GB2312"/>
          <w:kern w:val="0"/>
          <w:sz w:val="32"/>
          <w:szCs w:val="32"/>
        </w:rPr>
        <w:t>个。</w:t>
      </w:r>
      <w:r>
        <w:rPr>
          <w:rFonts w:hint="eastAsia" w:ascii="仿宋_GB2312" w:hAnsi="仿宋" w:eastAsia="仿宋_GB2312"/>
          <w:kern w:val="0"/>
          <w:sz w:val="32"/>
          <w:szCs w:val="32"/>
          <w:lang w:val="en-US" w:eastAsia="zh-CN"/>
        </w:rPr>
        <w:t xml:space="preserve">   </w:t>
      </w:r>
    </w:p>
    <w:p>
      <w:pPr>
        <w:widowControl/>
        <w:spacing w:line="560" w:lineRule="exact"/>
        <w:ind w:firstLine="636"/>
        <w:rPr>
          <w:rFonts w:hint="eastAsia" w:ascii="仿宋_GB2312" w:hAnsi="楷体" w:eastAsia="仿宋_GB2312"/>
          <w:kern w:val="0"/>
          <w:sz w:val="32"/>
          <w:szCs w:val="32"/>
          <w:lang w:eastAsia="zh-CN"/>
        </w:rPr>
      </w:pPr>
      <w:r>
        <w:rPr>
          <w:rFonts w:hint="eastAsia" w:ascii="仿宋_GB2312" w:hAnsi="楷体" w:eastAsia="仿宋_GB2312"/>
          <w:kern w:val="0"/>
          <w:sz w:val="32"/>
          <w:szCs w:val="32"/>
        </w:rPr>
        <w:t>六、其</w:t>
      </w:r>
      <w:r>
        <w:rPr>
          <w:rFonts w:hint="eastAsia" w:ascii="仿宋_GB2312" w:hAnsi="楷体" w:eastAsia="仿宋_GB2312"/>
          <w:kern w:val="0"/>
          <w:sz w:val="32"/>
          <w:szCs w:val="32"/>
          <w:lang w:eastAsia="zh-CN"/>
        </w:rPr>
        <w:t>他</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（一）政府购买服务指导性目录</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 xml:space="preserve"> 无</w:t>
      </w:r>
    </w:p>
    <w:p>
      <w:pPr>
        <w:widowControl/>
        <w:numPr>
          <w:ilvl w:val="0"/>
          <w:numId w:val="2"/>
        </w:numPr>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国有资产占有使用情况</w:t>
      </w:r>
    </w:p>
    <w:p>
      <w:pPr>
        <w:widowControl/>
        <w:numPr>
          <w:ilvl w:val="0"/>
          <w:numId w:val="0"/>
        </w:numPr>
        <w:spacing w:line="560" w:lineRule="exact"/>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 xml:space="preserve">     无</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rPr>
        <w:t>1.车辆情况</w:t>
      </w:r>
      <w:r>
        <w:rPr>
          <w:rFonts w:hint="eastAsia" w:ascii="仿宋_GB2312" w:hAnsi="仿宋" w:eastAsia="仿宋_GB2312"/>
          <w:kern w:val="0"/>
          <w:sz w:val="32"/>
          <w:szCs w:val="32"/>
          <w:lang w:eastAsia="zh-CN"/>
        </w:rPr>
        <w:t>；</w:t>
      </w:r>
    </w:p>
    <w:p>
      <w:pPr>
        <w:widowControl/>
        <w:spacing w:line="560" w:lineRule="exact"/>
        <w:ind w:firstLine="636"/>
        <w:rPr>
          <w:rFonts w:hint="eastAsia" w:ascii="仿宋_GB2312" w:hAnsi="仿宋" w:eastAsia="仿宋_GB2312"/>
          <w:color w:val="auto"/>
          <w:kern w:val="0"/>
          <w:sz w:val="32"/>
          <w:szCs w:val="32"/>
          <w:lang w:eastAsia="zh-CN"/>
        </w:rPr>
      </w:pPr>
      <w:r>
        <w:rPr>
          <w:rFonts w:hint="eastAsia" w:ascii="仿宋_GB2312" w:hAnsi="仿宋" w:eastAsia="仿宋_GB2312"/>
          <w:color w:val="auto"/>
          <w:kern w:val="0"/>
          <w:sz w:val="32"/>
          <w:szCs w:val="32"/>
          <w:lang w:eastAsia="zh-CN"/>
        </w:rPr>
        <w:t>我单位有公务用车</w:t>
      </w:r>
      <w:r>
        <w:rPr>
          <w:rFonts w:hint="eastAsia" w:ascii="仿宋_GB2312" w:hAnsi="仿宋" w:eastAsia="仿宋_GB2312"/>
          <w:color w:val="auto"/>
          <w:kern w:val="0"/>
          <w:sz w:val="32"/>
          <w:szCs w:val="32"/>
          <w:lang w:val="en-US" w:eastAsia="zh-CN"/>
        </w:rPr>
        <w:t>1辆。</w:t>
      </w:r>
    </w:p>
    <w:p>
      <w:pPr>
        <w:widowControl/>
        <w:numPr>
          <w:ilvl w:val="0"/>
          <w:numId w:val="0"/>
        </w:numPr>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lang w:val="en-US" w:eastAsia="zh-CN"/>
        </w:rPr>
        <w:t>2.</w:t>
      </w:r>
      <w:r>
        <w:rPr>
          <w:rFonts w:hint="eastAsia" w:ascii="仿宋_GB2312" w:hAnsi="仿宋" w:eastAsia="仿宋_GB2312"/>
          <w:kern w:val="0"/>
          <w:sz w:val="32"/>
          <w:szCs w:val="32"/>
        </w:rPr>
        <w:t>房屋情况；</w:t>
      </w:r>
    </w:p>
    <w:p>
      <w:pPr>
        <w:widowControl/>
        <w:numPr>
          <w:ilvl w:val="0"/>
          <w:numId w:val="0"/>
        </w:numPr>
        <w:spacing w:line="560" w:lineRule="exact"/>
        <w:rPr>
          <w:rFonts w:hint="eastAsia" w:ascii="仿宋_GB2312" w:hAnsi="仿宋" w:eastAsia="仿宋_GB2312"/>
          <w:color w:val="auto"/>
          <w:kern w:val="0"/>
          <w:sz w:val="32"/>
          <w:szCs w:val="32"/>
          <w:lang w:val="en-US" w:eastAsia="zh-CN"/>
        </w:rPr>
      </w:pPr>
      <w:r>
        <w:rPr>
          <w:rFonts w:hint="eastAsia" w:ascii="仿宋_GB2312" w:hAnsi="仿宋" w:eastAsia="仿宋_GB2312"/>
          <w:kern w:val="0"/>
          <w:sz w:val="32"/>
          <w:szCs w:val="32"/>
          <w:lang w:val="en-US" w:eastAsia="zh-CN"/>
        </w:rPr>
        <w:t xml:space="preserve">  </w:t>
      </w:r>
      <w:r>
        <w:rPr>
          <w:rFonts w:hint="eastAsia" w:ascii="仿宋_GB2312" w:hAnsi="仿宋" w:eastAsia="仿宋_GB2312"/>
          <w:color w:val="auto"/>
          <w:kern w:val="0"/>
          <w:sz w:val="32"/>
          <w:szCs w:val="32"/>
          <w:lang w:val="en-US" w:eastAsia="zh-CN"/>
        </w:rPr>
        <w:t xml:space="preserve">  我单位无用房。办公地点在车站路5号，办公用房总面积</w:t>
      </w:r>
      <w:r>
        <w:rPr>
          <w:rFonts w:hint="eastAsia" w:ascii="仿宋_GB2312" w:hAnsi="仿宋" w:eastAsia="仿宋_GB2312"/>
          <w:color w:val="auto"/>
          <w:kern w:val="0"/>
          <w:sz w:val="32"/>
          <w:szCs w:val="32"/>
          <w:highlight w:val="none"/>
          <w:shd w:val="clear" w:fill="FFFFFF" w:themeFill="background1"/>
          <w:lang w:val="en-US" w:eastAsia="zh-CN"/>
        </w:rPr>
        <w:t>为1618.4</w:t>
      </w:r>
      <w:r>
        <w:rPr>
          <w:rFonts w:hint="eastAsia" w:ascii="仿宋_GB2312" w:hAnsi="仿宋" w:eastAsia="仿宋_GB2312"/>
          <w:color w:val="auto"/>
          <w:kern w:val="0"/>
          <w:sz w:val="32"/>
          <w:szCs w:val="32"/>
          <w:lang w:val="en-US" w:eastAsia="zh-CN"/>
        </w:rPr>
        <w:t>平方米。</w:t>
      </w:r>
    </w:p>
    <w:p>
      <w:pPr>
        <w:widowControl/>
        <w:numPr>
          <w:ilvl w:val="0"/>
          <w:numId w:val="0"/>
        </w:numPr>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lang w:val="en-US" w:eastAsia="zh-CN"/>
        </w:rPr>
        <w:t>3.</w:t>
      </w:r>
      <w:r>
        <w:rPr>
          <w:rFonts w:hint="eastAsia" w:ascii="仿宋_GB2312" w:hAnsi="仿宋" w:eastAsia="仿宋_GB2312"/>
          <w:kern w:val="0"/>
          <w:sz w:val="32"/>
          <w:szCs w:val="32"/>
        </w:rPr>
        <w:t>其他国有资产占有使用情况。</w:t>
      </w:r>
    </w:p>
    <w:p>
      <w:pPr>
        <w:widowControl/>
        <w:numPr>
          <w:ilvl w:val="0"/>
          <w:numId w:val="0"/>
        </w:numPr>
        <w:spacing w:line="560" w:lineRule="exact"/>
        <w:ind w:firstLine="960" w:firstLineChars="3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无</w:t>
      </w:r>
    </w:p>
    <w:p>
      <w:pPr>
        <w:widowControl/>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（三）其他</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lang w:eastAsia="zh-CN"/>
        </w:rPr>
        <w:t>无</w:t>
      </w:r>
    </w:p>
    <w:p>
      <w:pPr>
        <w:widowControl/>
        <w:spacing w:line="560" w:lineRule="exact"/>
        <w:ind w:firstLine="636"/>
        <w:rPr>
          <w:rFonts w:hint="eastAsia" w:ascii="仿宋_GB2312" w:hAnsi="楷体" w:eastAsia="仿宋_GB2312"/>
          <w:kern w:val="0"/>
          <w:sz w:val="32"/>
          <w:szCs w:val="32"/>
        </w:rPr>
      </w:pPr>
    </w:p>
    <w:p>
      <w:pPr>
        <w:widowControl/>
        <w:spacing w:line="560" w:lineRule="exact"/>
        <w:jc w:val="both"/>
        <w:rPr>
          <w:rFonts w:hint="eastAsia" w:ascii="黑体" w:hAnsi="Times New Roman" w:eastAsia="黑体"/>
          <w:kern w:val="0"/>
          <w:sz w:val="32"/>
          <w:szCs w:val="32"/>
        </w:rPr>
      </w:pPr>
      <w:r>
        <w:rPr>
          <w:rFonts w:hint="eastAsia" w:ascii="黑体" w:hAnsi="Times New Roman" w:eastAsia="黑体"/>
          <w:kern w:val="0"/>
          <w:sz w:val="32"/>
          <w:szCs w:val="32"/>
          <w:lang w:val="en-US" w:eastAsia="zh-CN"/>
        </w:rPr>
        <w:t xml:space="preserve">               </w:t>
      </w:r>
      <w:r>
        <w:rPr>
          <w:rFonts w:hint="eastAsia" w:ascii="黑体" w:hAnsi="Times New Roman" w:eastAsia="黑体"/>
          <w:kern w:val="0"/>
          <w:sz w:val="32"/>
          <w:szCs w:val="32"/>
        </w:rPr>
        <w:t>第四部分  名词解释</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（一）基本支出</w:t>
      </w:r>
      <w:r>
        <w:rPr>
          <w:rFonts w:hint="eastAsia" w:ascii="仿宋_GB2312" w:hAnsi="仿宋" w:eastAsia="仿宋_GB2312"/>
          <w:kern w:val="0"/>
          <w:sz w:val="32"/>
          <w:szCs w:val="32"/>
        </w:rPr>
        <w:t>：指为保障机构正常运转、完成日常</w:t>
      </w:r>
    </w:p>
    <w:p>
      <w:pPr>
        <w:widowControl/>
        <w:snapToGrid w:val="0"/>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工作任务而发生的人员支出和公用支出。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（二）项目支出</w:t>
      </w:r>
      <w:r>
        <w:rPr>
          <w:rFonts w:hint="eastAsia" w:ascii="仿宋_GB2312" w:hAnsi="仿宋" w:eastAsia="仿宋_GB2312"/>
          <w:kern w:val="0"/>
          <w:sz w:val="32"/>
          <w:szCs w:val="32"/>
        </w:rPr>
        <w:t>：指在基本支出之外为完成特定行政任</w:t>
      </w:r>
    </w:p>
    <w:p>
      <w:pPr>
        <w:widowControl/>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务和事业发展目标所发生的支出。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（三）“三公”经费</w:t>
      </w:r>
      <w:r>
        <w:rPr>
          <w:rFonts w:hint="eastAsia" w:ascii="仿宋_GB2312" w:hAnsi="仿宋" w:eastAsia="仿宋_GB2312"/>
          <w:kern w:val="0"/>
          <w:sz w:val="32"/>
          <w:szCs w:val="32"/>
        </w:rPr>
        <w:t>：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（四）机关运行经费</w:t>
      </w:r>
      <w:r>
        <w:rPr>
          <w:rFonts w:hint="eastAsia" w:ascii="仿宋_GB2312" w:hAnsi="仿宋" w:eastAsia="仿宋_GB2312"/>
          <w:kern w:val="0"/>
          <w:sz w:val="32"/>
          <w:szCs w:val="32"/>
        </w:rPr>
        <w:t>：指行政单位和参照公务员法管理的事业单位使用一般公共预算安排的基本支出中的日常公用经费支出。</w:t>
      </w:r>
    </w:p>
    <w:p>
      <w:pPr>
        <w:widowControl/>
        <w:snapToGrid w:val="0"/>
        <w:spacing w:line="560" w:lineRule="exact"/>
        <w:ind w:firstLine="640"/>
        <w:rPr>
          <w:rFonts w:hint="eastAsia" w:ascii="仿宋_GB2312" w:hAnsi="仿宋" w:eastAsia="仿宋_GB2312"/>
          <w:kern w:val="0"/>
          <w:sz w:val="32"/>
          <w:szCs w:val="32"/>
        </w:rPr>
      </w:pPr>
    </w:p>
    <w:p>
      <w:pPr>
        <w:widowControl/>
        <w:snapToGrid w:val="0"/>
        <w:spacing w:line="560" w:lineRule="exact"/>
        <w:ind w:firstLine="640"/>
        <w:rPr>
          <w:rFonts w:hint="eastAsia" w:ascii="仿宋_GB2312" w:hAnsi="仿宋" w:eastAsia="仿宋_GB2312"/>
          <w:kern w:val="0"/>
          <w:sz w:val="32"/>
          <w:szCs w:val="32"/>
        </w:rPr>
      </w:pPr>
    </w:p>
    <w:p>
      <w:pPr>
        <w:widowControl/>
        <w:snapToGrid w:val="0"/>
        <w:spacing w:line="560" w:lineRule="exact"/>
        <w:ind w:firstLine="640"/>
        <w:rPr>
          <w:rFonts w:hint="eastAsia" w:ascii="仿宋_GB2312" w:hAnsi="仿宋" w:eastAsia="仿宋_GB2312"/>
          <w:kern w:val="0"/>
          <w:sz w:val="32"/>
          <w:szCs w:val="32"/>
        </w:rPr>
      </w:pPr>
    </w:p>
    <w:p>
      <w:pPr>
        <w:widowControl/>
        <w:snapToGrid w:val="0"/>
        <w:spacing w:line="560" w:lineRule="exact"/>
        <w:ind w:firstLine="640"/>
        <w:rPr>
          <w:rFonts w:hint="eastAsia" w:ascii="仿宋_GB2312" w:hAnsi="仿宋" w:eastAsia="仿宋_GB2312"/>
          <w:kern w:val="0"/>
          <w:sz w:val="32"/>
          <w:szCs w:val="32"/>
        </w:rPr>
      </w:pPr>
    </w:p>
    <w:p>
      <w:pPr>
        <w:widowControl/>
        <w:snapToGrid w:val="0"/>
        <w:spacing w:line="560" w:lineRule="exact"/>
        <w:ind w:firstLine="640"/>
        <w:rPr>
          <w:rFonts w:hint="eastAsia" w:ascii="仿宋_GB2312" w:hAnsi="仿宋" w:eastAsia="仿宋_GB2312"/>
          <w:kern w:val="0"/>
          <w:sz w:val="32"/>
          <w:szCs w:val="32"/>
        </w:rPr>
      </w:pPr>
    </w:p>
    <w:p>
      <w:pPr>
        <w:widowControl/>
        <w:snapToGrid w:val="0"/>
        <w:spacing w:line="560" w:lineRule="exact"/>
        <w:ind w:firstLine="640"/>
        <w:rPr>
          <w:rFonts w:hint="eastAsia" w:ascii="仿宋_GB2312" w:hAnsi="仿宋" w:eastAsia="仿宋_GB2312"/>
          <w:kern w:val="0"/>
          <w:sz w:val="32"/>
          <w:szCs w:val="32"/>
        </w:rPr>
      </w:pPr>
    </w:p>
    <w:p>
      <w:pPr>
        <w:widowControl/>
        <w:snapToGrid w:val="0"/>
        <w:spacing w:line="560" w:lineRule="exact"/>
        <w:ind w:firstLine="640"/>
        <w:rPr>
          <w:rFonts w:hint="eastAsia" w:ascii="仿宋_GB2312" w:hAnsi="仿宋" w:eastAsia="仿宋_GB2312"/>
          <w:kern w:val="0"/>
          <w:sz w:val="32"/>
          <w:szCs w:val="32"/>
        </w:rPr>
      </w:pPr>
    </w:p>
    <w:p>
      <w:pPr>
        <w:widowControl/>
        <w:snapToGrid w:val="0"/>
        <w:spacing w:line="560" w:lineRule="exact"/>
        <w:ind w:firstLine="640"/>
        <w:rPr>
          <w:rFonts w:hint="eastAsia" w:ascii="仿宋_GB2312" w:hAnsi="仿宋" w:eastAsia="仿宋_GB2312"/>
          <w:kern w:val="0"/>
          <w:sz w:val="32"/>
          <w:szCs w:val="32"/>
        </w:rPr>
      </w:pPr>
    </w:p>
    <w:p>
      <w:pPr>
        <w:widowControl/>
        <w:snapToGrid w:val="0"/>
        <w:spacing w:line="560" w:lineRule="exact"/>
        <w:ind w:firstLine="640"/>
        <w:rPr>
          <w:rFonts w:hint="eastAsia" w:ascii="仿宋_GB2312" w:hAnsi="仿宋" w:eastAsia="仿宋_GB2312"/>
          <w:kern w:val="0"/>
          <w:sz w:val="32"/>
          <w:szCs w:val="32"/>
        </w:rPr>
      </w:pPr>
    </w:p>
    <w:p>
      <w:pPr>
        <w:widowControl/>
        <w:snapToGrid w:val="0"/>
        <w:spacing w:line="560" w:lineRule="exact"/>
        <w:ind w:firstLine="64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 xml:space="preserve">     </w:t>
      </w:r>
    </w:p>
    <w:p>
      <w:pPr>
        <w:widowControl/>
        <w:snapToGrid w:val="0"/>
        <w:spacing w:line="560" w:lineRule="exact"/>
        <w:ind w:firstLine="64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 xml:space="preserve">                     襄汾县农业机械发展中心</w:t>
      </w:r>
    </w:p>
    <w:p>
      <w:r>
        <w:rPr>
          <w:rFonts w:hint="eastAsia" w:ascii="仿宋_GB2312" w:hAnsi="仿宋" w:eastAsia="仿宋_GB2312"/>
          <w:kern w:val="0"/>
          <w:sz w:val="32"/>
          <w:szCs w:val="32"/>
          <w:lang w:val="en-US" w:eastAsia="zh-CN"/>
        </w:rPr>
        <w:t xml:space="preserve">                           2018年5月16日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auto"/>
    <w:pitch w:val="default"/>
    <w:sig w:usb0="00000000" w:usb1="00000000" w:usb2="00000008" w:usb3="00000000" w:csb0="200101FF" w:csb1="20280000"/>
  </w:font>
  <w:font w:name="_4eff_5b8b">
    <w:altName w:val="URW Bookman"/>
    <w:panose1 w:val="00000000000000000000"/>
    <w:charset w:val="00"/>
    <w:family w:val="auto"/>
    <w:pitch w:val="default"/>
    <w:sig w:usb0="00000000" w:usb1="00000000" w:usb2="00000000" w:usb3="00000000" w:csb0="00000000" w:csb1="00000000"/>
  </w:font>
  <w:font w:name="楷体">
    <w:altName w:val="楷体_GB2312"/>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RW Bookman">
    <w:panose1 w:val="000004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FB990B"/>
    <w:multiLevelType w:val="singleLevel"/>
    <w:tmpl w:val="5AFB990B"/>
    <w:lvl w:ilvl="0" w:tentative="0">
      <w:start w:val="2"/>
      <w:numFmt w:val="chineseCounting"/>
      <w:suff w:val="nothing"/>
      <w:lvlText w:val="（%1）"/>
      <w:lvlJc w:val="left"/>
    </w:lvl>
  </w:abstractNum>
  <w:abstractNum w:abstractNumId="1">
    <w:nsid w:val="5AFCE784"/>
    <w:multiLevelType w:val="singleLevel"/>
    <w:tmpl w:val="5AFCE784"/>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D00B8B"/>
    <w:rsid w:val="055A14C7"/>
    <w:rsid w:val="09D00B8B"/>
    <w:rsid w:val="160F36AF"/>
    <w:rsid w:val="1B4E7D5E"/>
    <w:rsid w:val="2B963B81"/>
    <w:rsid w:val="2BA40E9B"/>
    <w:rsid w:val="480314DB"/>
    <w:rsid w:val="561F2BB3"/>
    <w:rsid w:val="62366154"/>
    <w:rsid w:val="732D1DD1"/>
    <w:rsid w:val="7DB33334"/>
    <w:rsid w:val="7F4F4A5F"/>
    <w:rsid w:val="EF77D0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2018-05-10T16:30:00Z</dcterms:created>
  <dc:creator>Administrator</dc:creator>
  <cp:lastModifiedBy>kylin</cp:lastModifiedBy>
  <dcterms:modified xsi:type="dcterms:W3CDTF">2025-02-13T16:48:05Z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