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rPr>
          <w:rFonts w:hint="eastAsia" w:ascii="宋体" w:hAnsi="宋体" w:eastAsia="宋体" w:cs="宋体"/>
          <w:b/>
          <w:bCs/>
          <w:color w:val="000000"/>
          <w:kern w:val="0"/>
          <w:sz w:val="44"/>
          <w:szCs w:val="44"/>
        </w:rPr>
      </w:pPr>
      <w:r>
        <w:rPr>
          <w:rFonts w:hint="eastAsia" w:ascii="宋体" w:hAnsi="宋体" w:eastAsia="宋体" w:cs="宋体"/>
          <w:b/>
          <w:bCs/>
          <w:color w:val="000000"/>
          <w:kern w:val="0"/>
          <w:sz w:val="44"/>
          <w:szCs w:val="44"/>
          <w:lang w:eastAsia="zh-CN"/>
        </w:rPr>
        <w:t>襄汾县</w:t>
      </w:r>
      <w:r>
        <w:rPr>
          <w:rFonts w:hint="eastAsia" w:ascii="宋体" w:hAnsi="宋体" w:eastAsia="宋体" w:cs="宋体"/>
          <w:b/>
          <w:bCs/>
          <w:color w:val="000000"/>
          <w:kern w:val="0"/>
          <w:sz w:val="44"/>
          <w:szCs w:val="44"/>
        </w:rPr>
        <w:t>重大建设项目领域</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rPr>
          <w:rFonts w:hint="eastAsia" w:ascii="宋体" w:hAnsi="宋体" w:eastAsia="宋体" w:cs="宋体"/>
          <w:b/>
          <w:bCs/>
          <w:color w:val="000000"/>
          <w:kern w:val="0"/>
          <w:sz w:val="44"/>
          <w:szCs w:val="44"/>
        </w:rPr>
      </w:pPr>
      <w:r>
        <w:rPr>
          <w:rFonts w:hint="eastAsia" w:ascii="宋体" w:hAnsi="宋体" w:eastAsia="宋体" w:cs="宋体"/>
          <w:b/>
          <w:bCs/>
          <w:color w:val="000000"/>
          <w:kern w:val="0"/>
          <w:sz w:val="44"/>
          <w:szCs w:val="44"/>
        </w:rPr>
        <w:t>基层政务公开标准指引</w:t>
      </w:r>
    </w:p>
    <w:p>
      <w:pPr>
        <w:keepNext w:val="0"/>
        <w:keepLines w:val="0"/>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313" w:beforeLines="100" w:line="600" w:lineRule="exact"/>
        <w:ind w:firstLine="640" w:firstLineChars="200"/>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为进一步推进重大建设项目领域基层政务公开标准化规范化，提升基层政务公开和政务服务水平，根据《</w:t>
      </w:r>
      <w:r>
        <w:rPr>
          <w:rFonts w:hint="eastAsia" w:ascii="仿宋" w:hAnsi="仿宋" w:eastAsia="仿宋" w:cs="宋体"/>
          <w:color w:val="000000"/>
          <w:kern w:val="0"/>
          <w:sz w:val="32"/>
          <w:szCs w:val="32"/>
          <w:lang w:eastAsia="zh-CN"/>
        </w:rPr>
        <w:t>市</w:t>
      </w:r>
      <w:r>
        <w:rPr>
          <w:rFonts w:hint="eastAsia" w:ascii="仿宋" w:hAnsi="仿宋" w:eastAsia="仿宋" w:cs="宋体"/>
          <w:color w:val="000000"/>
          <w:kern w:val="0"/>
          <w:sz w:val="32"/>
          <w:szCs w:val="32"/>
        </w:rPr>
        <w:t>发展改革委关于印发&lt;山西省重大建设项目领域基层政务公开标准指引&gt;的通知</w:t>
      </w:r>
      <w:r>
        <w:rPr>
          <w:rFonts w:hint="eastAsia" w:ascii="仿宋" w:hAnsi="仿宋" w:eastAsia="仿宋" w:cs="宋体"/>
          <w:color w:val="auto"/>
          <w:kern w:val="0"/>
          <w:sz w:val="32"/>
          <w:szCs w:val="32"/>
        </w:rPr>
        <w:t>》（</w:t>
      </w:r>
      <w:r>
        <w:rPr>
          <w:rFonts w:hint="eastAsia" w:ascii="仿宋" w:hAnsi="仿宋" w:eastAsia="仿宋" w:cs="宋体"/>
          <w:color w:val="auto"/>
          <w:kern w:val="0"/>
          <w:sz w:val="32"/>
          <w:szCs w:val="32"/>
          <w:lang w:eastAsia="zh-CN"/>
        </w:rPr>
        <w:t>市</w:t>
      </w:r>
      <w:r>
        <w:rPr>
          <w:rFonts w:hint="eastAsia" w:ascii="仿宋" w:hAnsi="仿宋" w:eastAsia="仿宋" w:cs="宋体"/>
          <w:color w:val="auto"/>
          <w:kern w:val="0"/>
          <w:sz w:val="32"/>
          <w:szCs w:val="32"/>
        </w:rPr>
        <w:t>发改投资发〔2020〕26</w:t>
      </w:r>
      <w:r>
        <w:rPr>
          <w:rFonts w:hint="eastAsia" w:ascii="仿宋" w:hAnsi="仿宋" w:eastAsia="仿宋" w:cs="宋体"/>
          <w:color w:val="auto"/>
          <w:kern w:val="0"/>
          <w:sz w:val="32"/>
          <w:szCs w:val="32"/>
          <w:lang w:val="en-US" w:eastAsia="zh-CN"/>
        </w:rPr>
        <w:t>1</w:t>
      </w:r>
      <w:r>
        <w:rPr>
          <w:rFonts w:hint="eastAsia" w:ascii="仿宋" w:hAnsi="仿宋" w:eastAsia="仿宋" w:cs="宋体"/>
          <w:color w:val="auto"/>
          <w:kern w:val="0"/>
          <w:sz w:val="32"/>
          <w:szCs w:val="32"/>
        </w:rPr>
        <w:t>号）</w:t>
      </w:r>
      <w:r>
        <w:rPr>
          <w:rFonts w:hint="eastAsia" w:ascii="仿宋" w:hAnsi="仿宋" w:eastAsia="仿宋" w:cs="宋体"/>
          <w:color w:val="000000"/>
          <w:kern w:val="0"/>
          <w:sz w:val="32"/>
          <w:szCs w:val="32"/>
        </w:rPr>
        <w:t>，我</w:t>
      </w:r>
      <w:r>
        <w:rPr>
          <w:rFonts w:hint="eastAsia" w:ascii="仿宋" w:hAnsi="仿宋" w:eastAsia="仿宋" w:cs="宋体"/>
          <w:color w:val="000000"/>
          <w:kern w:val="0"/>
          <w:sz w:val="32"/>
          <w:szCs w:val="32"/>
          <w:lang w:eastAsia="zh-CN"/>
        </w:rPr>
        <w:t>局</w:t>
      </w:r>
      <w:r>
        <w:rPr>
          <w:rFonts w:hint="eastAsia" w:ascii="仿宋" w:hAnsi="仿宋" w:eastAsia="仿宋" w:cs="宋体"/>
          <w:color w:val="000000"/>
          <w:kern w:val="0"/>
          <w:sz w:val="32"/>
          <w:szCs w:val="32"/>
        </w:rPr>
        <w:t>编制了《</w:t>
      </w:r>
      <w:r>
        <w:rPr>
          <w:rFonts w:hint="eastAsia" w:ascii="仿宋" w:hAnsi="仿宋" w:eastAsia="仿宋" w:cs="宋体"/>
          <w:color w:val="000000"/>
          <w:kern w:val="0"/>
          <w:sz w:val="32"/>
          <w:szCs w:val="32"/>
          <w:lang w:eastAsia="zh-CN"/>
        </w:rPr>
        <w:t>襄汾县</w:t>
      </w:r>
      <w:r>
        <w:rPr>
          <w:rFonts w:hint="eastAsia" w:ascii="仿宋" w:hAnsi="仿宋" w:eastAsia="仿宋" w:cs="宋体"/>
          <w:color w:val="000000"/>
          <w:kern w:val="0"/>
          <w:sz w:val="32"/>
          <w:szCs w:val="32"/>
        </w:rPr>
        <w:t>重大建设项目领域基层政务公开标准目录》（以下简称《标准目录》），现就有关情况说明如下：</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一、《标准目录》是基层政务公开标准化规范化试点工作的成果应用，是深化细化《国务院办公厅关于推进重大建设项目批准和实施领域政府信息公开的意见》（国办发〔2017〕94号）</w:t>
      </w:r>
      <w:r>
        <w:rPr>
          <w:rFonts w:hint="eastAsia" w:ascii="仿宋" w:hAnsi="仿宋" w:eastAsia="仿宋" w:cs="宋体"/>
          <w:kern w:val="0"/>
          <w:sz w:val="32"/>
          <w:szCs w:val="32"/>
        </w:rPr>
        <w:t>、《山西省人民政府办公厅关于推进我省重大建设项目批准和实施领域政府信息公开的实施意见》（晋政办发〔</w:t>
      </w:r>
      <w:r>
        <w:rPr>
          <w:rFonts w:ascii="仿宋" w:hAnsi="仿宋" w:eastAsia="仿宋" w:cs="宋体"/>
          <w:kern w:val="0"/>
          <w:sz w:val="32"/>
          <w:szCs w:val="32"/>
        </w:rPr>
        <w:t>2</w:t>
      </w:r>
      <w:r>
        <w:rPr>
          <w:rFonts w:hint="eastAsia" w:ascii="仿宋" w:hAnsi="仿宋" w:eastAsia="仿宋" w:cs="宋体"/>
          <w:kern w:val="0"/>
          <w:sz w:val="32"/>
          <w:szCs w:val="32"/>
        </w:rPr>
        <w:t>018〕</w:t>
      </w:r>
      <w:r>
        <w:rPr>
          <w:rFonts w:ascii="仿宋" w:hAnsi="仿宋" w:eastAsia="仿宋" w:cs="宋体"/>
          <w:kern w:val="0"/>
          <w:sz w:val="32"/>
          <w:szCs w:val="32"/>
        </w:rPr>
        <w:t>35</w:t>
      </w:r>
      <w:r>
        <w:rPr>
          <w:rFonts w:hint="eastAsia" w:ascii="仿宋" w:hAnsi="仿宋" w:eastAsia="仿宋" w:cs="宋体"/>
          <w:kern w:val="0"/>
          <w:sz w:val="32"/>
          <w:szCs w:val="32"/>
        </w:rPr>
        <w:t>号）、《临汾市人民政府办公厅关于推进全市重大建设项目批准和实施领域政府信息公开的实施意见》（临政办发〔2018〕36号）的具体手段。《标准目</w:t>
      </w:r>
      <w:r>
        <w:rPr>
          <w:rFonts w:hint="eastAsia" w:ascii="仿宋" w:hAnsi="仿宋" w:eastAsia="仿宋" w:cs="宋体"/>
          <w:color w:val="000000"/>
          <w:kern w:val="0"/>
          <w:sz w:val="32"/>
          <w:szCs w:val="32"/>
        </w:rPr>
        <w:t>录》将公开事项和内容进一步细化、清单化、目录化，便于县行政审批部门对照操作，易于社会公众查询监督。各有关部门要高度重视，在推进基层政务公开标准化规范化工作中发挥好指导、监督、评估作用。</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二、《标准目录》中所称重大建设项目，是指按照有关规定由政府审批、核准、备案的，对经济社会发展、民生改善有直接、广泛和重要影响的非涉密固定资产投资项目（不</w:t>
      </w:r>
      <w:r>
        <w:rPr>
          <w:rFonts w:hint="eastAsia" w:ascii="仿宋" w:hAnsi="仿宋" w:eastAsia="仿宋" w:cs="宋体"/>
          <w:kern w:val="0"/>
          <w:sz w:val="32"/>
          <w:szCs w:val="32"/>
        </w:rPr>
        <w:t>包括境外投资项目和对外援助项目）。列入各级人民政府重点项目清单的项目是政务公开的重点。《标准目录》主要适用于重大建设项目相关行政审批部门以及法律法规授权的管理公共事务职能的组织或公共企事业单位。其他有关部门可参照执行。</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三、《标准目录》明确了重大建设项目领域</w:t>
      </w:r>
      <w:r>
        <w:rPr>
          <w:rFonts w:hint="eastAsia" w:ascii="仿宋" w:hAnsi="仿宋" w:eastAsia="仿宋" w:cs="宋体"/>
          <w:color w:val="FF0000"/>
          <w:kern w:val="0"/>
          <w:sz w:val="32"/>
          <w:szCs w:val="32"/>
        </w:rPr>
        <w:t xml:space="preserve"> </w:t>
      </w:r>
      <w:r>
        <w:rPr>
          <w:rFonts w:hint="eastAsia" w:ascii="仿宋" w:hAnsi="仿宋" w:eastAsia="仿宋" w:cs="宋体"/>
          <w:kern w:val="0"/>
          <w:sz w:val="32"/>
          <w:szCs w:val="32"/>
          <w:lang w:val="en-US" w:eastAsia="zh-CN"/>
        </w:rPr>
        <w:t>20项</w:t>
      </w:r>
      <w:r>
        <w:rPr>
          <w:rFonts w:hint="eastAsia" w:ascii="仿宋" w:hAnsi="仿宋" w:eastAsia="仿宋" w:cs="宋体"/>
          <w:color w:val="000000"/>
          <w:kern w:val="0"/>
          <w:sz w:val="32"/>
          <w:szCs w:val="32"/>
        </w:rPr>
        <w:t>公开事项的公开内容</w:t>
      </w:r>
      <w:r>
        <w:rPr>
          <w:rFonts w:hint="eastAsia" w:ascii="仿宋" w:hAnsi="仿宋" w:eastAsia="仿宋" w:cs="宋体"/>
          <w:color w:val="000000"/>
          <w:kern w:val="0"/>
          <w:sz w:val="32"/>
          <w:szCs w:val="32"/>
          <w:lang w:eastAsia="zh-CN"/>
        </w:rPr>
        <w:t>（要素）</w:t>
      </w:r>
      <w:r>
        <w:rPr>
          <w:rFonts w:hint="eastAsia" w:ascii="仿宋" w:hAnsi="仿宋" w:eastAsia="仿宋" w:cs="宋体"/>
          <w:color w:val="000000"/>
          <w:kern w:val="0"/>
          <w:sz w:val="32"/>
          <w:szCs w:val="32"/>
        </w:rPr>
        <w:t>、公开依据、公开时限、公开主体、公开渠道</w:t>
      </w:r>
      <w:r>
        <w:rPr>
          <w:rFonts w:hint="eastAsia" w:ascii="仿宋" w:hAnsi="仿宋" w:eastAsia="仿宋" w:cs="宋体"/>
          <w:color w:val="000000"/>
          <w:kern w:val="0"/>
          <w:sz w:val="32"/>
          <w:szCs w:val="32"/>
          <w:lang w:eastAsia="zh-CN"/>
        </w:rPr>
        <w:t>和载体</w:t>
      </w:r>
      <w:r>
        <w:rPr>
          <w:rFonts w:hint="eastAsia" w:ascii="仿宋" w:hAnsi="仿宋" w:eastAsia="仿宋" w:cs="宋体"/>
          <w:color w:val="000000"/>
          <w:kern w:val="0"/>
          <w:sz w:val="32"/>
          <w:szCs w:val="32"/>
        </w:rPr>
        <w:t>、公开对象</w:t>
      </w: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rPr>
        <w:t>公开方式等，提供了开展重大项目领域政务公开工作的基本框架。各有关部门可在此基础上，根据有关法律、法规、规章的要求，结合工作职责和实际情况调整和补充完善。</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四、各有关部门应当加强投资项目在线审批监管平台应用，落实非涉密投资项目全部在线办理的要求。相关业务系统要实时与投资项目在线审批监管平台共享信息。通过其他渠道公开的相关信息应当及时同步更新。</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五、</w:t>
      </w:r>
      <w:r>
        <w:rPr>
          <w:rFonts w:hint="eastAsia" w:ascii="仿宋" w:hAnsi="仿宋" w:eastAsia="仿宋" w:cs="宋体"/>
          <w:color w:val="000000"/>
          <w:kern w:val="0"/>
          <w:sz w:val="32"/>
          <w:szCs w:val="32"/>
          <w:lang w:eastAsia="zh-CN"/>
        </w:rPr>
        <w:t>我</w:t>
      </w:r>
      <w:r>
        <w:rPr>
          <w:rFonts w:hint="eastAsia" w:ascii="仿宋" w:hAnsi="仿宋" w:eastAsia="仿宋" w:cs="宋体"/>
          <w:color w:val="000000"/>
          <w:kern w:val="0"/>
          <w:sz w:val="32"/>
          <w:szCs w:val="32"/>
        </w:rPr>
        <w:t>局</w:t>
      </w:r>
      <w:r>
        <w:rPr>
          <w:rFonts w:hint="eastAsia" w:ascii="仿宋" w:hAnsi="仿宋" w:eastAsia="仿宋" w:cs="宋体"/>
          <w:color w:val="000000"/>
          <w:kern w:val="0"/>
          <w:sz w:val="32"/>
          <w:szCs w:val="32"/>
          <w:lang w:eastAsia="zh-CN"/>
        </w:rPr>
        <w:t>负责</w:t>
      </w:r>
      <w:r>
        <w:rPr>
          <w:rFonts w:hint="eastAsia" w:ascii="仿宋" w:hAnsi="仿宋" w:eastAsia="仿宋" w:cs="宋体"/>
          <w:color w:val="000000"/>
          <w:kern w:val="0"/>
          <w:sz w:val="32"/>
          <w:szCs w:val="32"/>
        </w:rPr>
        <w:t>制定本级重大建设项目领域基层政务公开标准目录并加强推广应用，按照推进决策、执行、管理、服务、结果公开要求，</w:t>
      </w:r>
      <w:r>
        <w:rPr>
          <w:rFonts w:hint="eastAsia" w:ascii="仿宋" w:hAnsi="仿宋" w:eastAsia="仿宋" w:cs="宋体"/>
          <w:color w:val="000000"/>
          <w:kern w:val="0"/>
          <w:sz w:val="32"/>
          <w:szCs w:val="32"/>
          <w:lang w:eastAsia="zh-CN"/>
        </w:rPr>
        <w:t>积极运行</w:t>
      </w:r>
      <w:r>
        <w:rPr>
          <w:rFonts w:hint="eastAsia" w:ascii="仿宋" w:hAnsi="仿宋" w:eastAsia="仿宋" w:cs="宋体"/>
          <w:color w:val="000000"/>
          <w:kern w:val="0"/>
          <w:sz w:val="32"/>
          <w:szCs w:val="32"/>
        </w:rPr>
        <w:t>公开内容的审查、发布、反馈机制，优化政务公开工作流程，回应社会关切，推动发布、解读、回应的有序衔接。</w:t>
      </w:r>
    </w:p>
    <w:p>
      <w:pPr>
        <w:keepNext w:val="0"/>
        <w:keepLines w:val="0"/>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313" w:beforeLines="100" w:line="600" w:lineRule="exact"/>
        <w:ind w:firstLine="640" w:firstLineChars="200"/>
        <w:textAlignment w:val="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附件：</w:t>
      </w:r>
      <w:r>
        <w:rPr>
          <w:rFonts w:hint="eastAsia" w:ascii="仿宋" w:hAnsi="仿宋" w:eastAsia="仿宋" w:cs="宋体"/>
          <w:color w:val="000000"/>
          <w:kern w:val="0"/>
          <w:sz w:val="32"/>
          <w:szCs w:val="32"/>
          <w:lang w:eastAsia="zh-CN"/>
        </w:rPr>
        <w:t>襄汾县</w:t>
      </w:r>
      <w:r>
        <w:rPr>
          <w:rFonts w:hint="eastAsia" w:ascii="仿宋" w:hAnsi="仿宋" w:eastAsia="仿宋" w:cs="宋体"/>
          <w:color w:val="000000"/>
          <w:kern w:val="0"/>
          <w:sz w:val="32"/>
          <w:szCs w:val="32"/>
        </w:rPr>
        <w:t>重大建设项目领域基层政务公开标准目录</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inherit">
    <w:altName w:val="Times New Roman"/>
    <w:panose1 w:val="00000000000000000000"/>
    <w:charset w:val="00"/>
    <w:family w:val="roman"/>
    <w:pitch w:val="default"/>
    <w:sig w:usb0="00000000" w:usb1="00000000" w:usb2="00000000" w:usb3="00000000" w:csb0="00000000" w:csb1="00000000"/>
  </w:font>
  <w:font w:name="方正小标宋简体">
    <w:altName w:val="宋体-方正超大字符集"/>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宋体-方正超大字符集">
    <w:panose1 w:val="03000509000000000000"/>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260286"/>
      <w:docPartObj>
        <w:docPartGallery w:val="autotext"/>
      </w:docPartObj>
    </w:sdtPr>
    <w:sdtContent>
      <w:p>
        <w:pPr>
          <w:pStyle w:val="4"/>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95A"/>
    <w:rsid w:val="00014D9D"/>
    <w:rsid w:val="00022551"/>
    <w:rsid w:val="00023D8C"/>
    <w:rsid w:val="00047AB5"/>
    <w:rsid w:val="000720CD"/>
    <w:rsid w:val="000C14B9"/>
    <w:rsid w:val="000C6FAA"/>
    <w:rsid w:val="0013526F"/>
    <w:rsid w:val="00146594"/>
    <w:rsid w:val="001568F0"/>
    <w:rsid w:val="00167282"/>
    <w:rsid w:val="00185178"/>
    <w:rsid w:val="00186015"/>
    <w:rsid w:val="001957F6"/>
    <w:rsid w:val="001A47C7"/>
    <w:rsid w:val="001B2310"/>
    <w:rsid w:val="001B395A"/>
    <w:rsid w:val="001F2BB6"/>
    <w:rsid w:val="001F2FFE"/>
    <w:rsid w:val="002132A4"/>
    <w:rsid w:val="00321C6D"/>
    <w:rsid w:val="0033290F"/>
    <w:rsid w:val="00352F43"/>
    <w:rsid w:val="003C21DA"/>
    <w:rsid w:val="00417C6C"/>
    <w:rsid w:val="00443796"/>
    <w:rsid w:val="004502FF"/>
    <w:rsid w:val="00456F06"/>
    <w:rsid w:val="004611FA"/>
    <w:rsid w:val="004817D3"/>
    <w:rsid w:val="005267D6"/>
    <w:rsid w:val="0054370B"/>
    <w:rsid w:val="00553D25"/>
    <w:rsid w:val="00556FD7"/>
    <w:rsid w:val="0059567E"/>
    <w:rsid w:val="0060477E"/>
    <w:rsid w:val="00670437"/>
    <w:rsid w:val="006764A2"/>
    <w:rsid w:val="0069347A"/>
    <w:rsid w:val="006B3415"/>
    <w:rsid w:val="006F5EB4"/>
    <w:rsid w:val="0075250A"/>
    <w:rsid w:val="00757295"/>
    <w:rsid w:val="00797B5A"/>
    <w:rsid w:val="007C2750"/>
    <w:rsid w:val="008102AC"/>
    <w:rsid w:val="00817160"/>
    <w:rsid w:val="00827C8B"/>
    <w:rsid w:val="00861D35"/>
    <w:rsid w:val="008B0316"/>
    <w:rsid w:val="008C1248"/>
    <w:rsid w:val="008E0A4A"/>
    <w:rsid w:val="008E5942"/>
    <w:rsid w:val="008E6AA7"/>
    <w:rsid w:val="009203BD"/>
    <w:rsid w:val="009500F9"/>
    <w:rsid w:val="009A422D"/>
    <w:rsid w:val="009B0CA5"/>
    <w:rsid w:val="009B1DCD"/>
    <w:rsid w:val="009B5406"/>
    <w:rsid w:val="009D104D"/>
    <w:rsid w:val="00A05F9C"/>
    <w:rsid w:val="00A118BD"/>
    <w:rsid w:val="00A41043"/>
    <w:rsid w:val="00A4574D"/>
    <w:rsid w:val="00A550FE"/>
    <w:rsid w:val="00A65A52"/>
    <w:rsid w:val="00A92BFE"/>
    <w:rsid w:val="00AD7C7E"/>
    <w:rsid w:val="00B03035"/>
    <w:rsid w:val="00B541B3"/>
    <w:rsid w:val="00B87114"/>
    <w:rsid w:val="00C5469A"/>
    <w:rsid w:val="00C56B99"/>
    <w:rsid w:val="00CE180E"/>
    <w:rsid w:val="00CE4E70"/>
    <w:rsid w:val="00CE735C"/>
    <w:rsid w:val="00CF51BE"/>
    <w:rsid w:val="00D03129"/>
    <w:rsid w:val="00D11327"/>
    <w:rsid w:val="00D2792B"/>
    <w:rsid w:val="00D65803"/>
    <w:rsid w:val="00DB3348"/>
    <w:rsid w:val="00DE7997"/>
    <w:rsid w:val="00E15158"/>
    <w:rsid w:val="00E24C1D"/>
    <w:rsid w:val="00E2680E"/>
    <w:rsid w:val="00E34633"/>
    <w:rsid w:val="00EF5D53"/>
    <w:rsid w:val="00EF74CA"/>
    <w:rsid w:val="00F06BAD"/>
    <w:rsid w:val="00F10373"/>
    <w:rsid w:val="00F12093"/>
    <w:rsid w:val="00F57041"/>
    <w:rsid w:val="00F7751D"/>
    <w:rsid w:val="00F862D3"/>
    <w:rsid w:val="020E1D5F"/>
    <w:rsid w:val="0B3A788F"/>
    <w:rsid w:val="213700C1"/>
    <w:rsid w:val="29135A2C"/>
    <w:rsid w:val="2A964452"/>
    <w:rsid w:val="325337BF"/>
    <w:rsid w:val="47DE75AA"/>
    <w:rsid w:val="5560252F"/>
    <w:rsid w:val="57416227"/>
    <w:rsid w:val="5C787825"/>
    <w:rsid w:val="73881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uiPriority w:val="99"/>
    <w:pPr>
      <w:ind w:left="100" w:leftChars="2500"/>
    </w:pPr>
  </w:style>
  <w:style w:type="paragraph" w:styleId="3">
    <w:name w:val="Balloon Text"/>
    <w:basedOn w:val="1"/>
    <w:link w:val="13"/>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uiPriority w:val="99"/>
    <w:rPr>
      <w:sz w:val="18"/>
      <w:szCs w:val="18"/>
    </w:rPr>
  </w:style>
  <w:style w:type="character" w:customStyle="1" w:styleId="11">
    <w:name w:val="HTML 预设格式 Char"/>
    <w:basedOn w:val="8"/>
    <w:link w:val="6"/>
    <w:semiHidden/>
    <w:qFormat/>
    <w:uiPriority w:val="99"/>
    <w:rPr>
      <w:rFonts w:ascii="宋体" w:hAnsi="宋体" w:eastAsia="宋体" w:cs="宋体"/>
      <w:kern w:val="0"/>
      <w:sz w:val="24"/>
      <w:szCs w:val="24"/>
    </w:rPr>
  </w:style>
  <w:style w:type="character" w:customStyle="1" w:styleId="12">
    <w:name w:val="日期 Char"/>
    <w:basedOn w:val="8"/>
    <w:link w:val="2"/>
    <w:semiHidden/>
    <w:qFormat/>
    <w:uiPriority w:val="99"/>
  </w:style>
  <w:style w:type="character" w:customStyle="1" w:styleId="13">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209</Words>
  <Characters>1192</Characters>
  <Lines>9</Lines>
  <Paragraphs>2</Paragraphs>
  <TotalTime>0</TotalTime>
  <ScaleCrop>false</ScaleCrop>
  <LinksUpToDate>false</LinksUpToDate>
  <CharactersWithSpaces>1399</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2020-06-17T05:00:00Z</dcterms:created>
  <dc:creator>hyq</dc:creator>
  <cp:lastModifiedBy>Administrator</cp:lastModifiedBy>
  <cp:lastPrinted>2020-08-07T03:37:00Z</cp:lastPrinted>
  <dcterms:modified xsi:type="dcterms:W3CDTF">2020-09-03T03:26:30Z</dcterms:modified>
  <cp:revision>193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